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BF" w:rsidRPr="00893A67" w:rsidRDefault="005621BF" w:rsidP="005621BF">
      <w:pPr>
        <w:widowControl/>
        <w:shd w:val="clear" w:color="auto" w:fill="FFFFFF"/>
        <w:jc w:val="center"/>
        <w:rPr>
          <w:rFonts w:ascii="黑体" w:eastAsia="黑体" w:hAnsi="黑体" w:cs="Calibri"/>
          <w:color w:val="333333"/>
          <w:kern w:val="0"/>
          <w:sz w:val="48"/>
          <w:szCs w:val="48"/>
        </w:rPr>
      </w:pPr>
      <w:r w:rsidRPr="00893A67">
        <w:rPr>
          <w:rFonts w:ascii="黑体" w:eastAsia="黑体" w:hAnsi="黑体" w:cs="Calibri" w:hint="eastAsia"/>
          <w:bCs/>
          <w:color w:val="333333"/>
          <w:kern w:val="0"/>
          <w:sz w:val="48"/>
          <w:szCs w:val="48"/>
        </w:rPr>
        <w:t>武汉市科技型企业认定表</w:t>
      </w:r>
    </w:p>
    <w:tbl>
      <w:tblPr>
        <w:tblW w:w="96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560"/>
        <w:gridCol w:w="1459"/>
        <w:gridCol w:w="1517"/>
        <w:gridCol w:w="1560"/>
        <w:gridCol w:w="1756"/>
      </w:tblGrid>
      <w:tr w:rsidR="005621BF" w:rsidRPr="00893A67" w:rsidTr="00DE1F06">
        <w:trPr>
          <w:trHeight w:val="349"/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24"/>
                <w:szCs w:val="24"/>
              </w:rPr>
            </w:pPr>
          </w:p>
        </w:tc>
      </w:tr>
      <w:tr w:rsidR="005621BF" w:rsidRPr="00893A67" w:rsidTr="00DE1F06">
        <w:trPr>
          <w:trHeight w:val="349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机构代码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24"/>
                <w:szCs w:val="24"/>
              </w:rPr>
            </w:pPr>
          </w:p>
        </w:tc>
      </w:tr>
      <w:tr w:rsidR="005621BF" w:rsidRPr="00893A67" w:rsidTr="00DE1F06">
        <w:trPr>
          <w:trHeight w:val="349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当年</w:t>
            </w:r>
            <w:r w:rsidRPr="00893A67"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  <w:t>营业收入</w:t>
            </w: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上年</w:t>
            </w:r>
            <w:r w:rsidRPr="00893A67"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  <w:t>营业收入</w:t>
            </w: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5621BF" w:rsidRPr="00893A67" w:rsidTr="00DE1F06">
        <w:trPr>
          <w:trHeight w:val="349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0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Calibri" w:hint="eastAsia"/>
                <w:color w:val="333333"/>
                <w:kern w:val="0"/>
                <w:sz w:val="32"/>
                <w:szCs w:val="32"/>
              </w:rPr>
              <w:t>联系</w:t>
            </w:r>
            <w:r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  <w:t>电话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color w:val="333333"/>
                <w:kern w:val="0"/>
                <w:sz w:val="32"/>
                <w:szCs w:val="32"/>
              </w:rPr>
            </w:pPr>
          </w:p>
        </w:tc>
      </w:tr>
      <w:tr w:rsidR="005621BF" w:rsidRPr="00893A67" w:rsidTr="00DE1F06">
        <w:trPr>
          <w:trHeight w:val="4939"/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spacing w:line="440" w:lineRule="exact"/>
              <w:jc w:val="center"/>
              <w:rPr>
                <w:rFonts w:ascii="黑体" w:eastAsia="黑体" w:hAnsi="黑体" w:cs="Calibri"/>
                <w:bCs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bCs/>
                <w:color w:val="333333"/>
                <w:kern w:val="0"/>
                <w:sz w:val="32"/>
                <w:szCs w:val="32"/>
              </w:rPr>
              <w:t>企    业</w:t>
            </w:r>
          </w:p>
          <w:p w:rsidR="005621BF" w:rsidRPr="00893A67" w:rsidRDefault="005621BF" w:rsidP="00DE1F06">
            <w:pPr>
              <w:widowControl/>
              <w:spacing w:line="440" w:lineRule="exact"/>
              <w:jc w:val="center"/>
              <w:rPr>
                <w:rFonts w:ascii="黑体" w:eastAsia="黑体" w:hAnsi="黑体" w:cs="Calibri"/>
                <w:bCs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bCs/>
                <w:color w:val="333333"/>
                <w:kern w:val="0"/>
                <w:sz w:val="32"/>
                <w:szCs w:val="32"/>
              </w:rPr>
              <w:t>基本信息</w:t>
            </w:r>
            <w:r w:rsidRPr="00893A67">
              <w:rPr>
                <w:rFonts w:ascii="仿宋" w:eastAsia="仿宋" w:hAnsi="仿宋" w:cs="Calibri" w:hint="eastAsia"/>
                <w:bCs/>
                <w:color w:val="333333"/>
                <w:kern w:val="0"/>
                <w:sz w:val="30"/>
                <w:szCs w:val="30"/>
              </w:rPr>
              <w:t>（含</w:t>
            </w:r>
            <w:r w:rsidRPr="00893A67">
              <w:rPr>
                <w:rFonts w:ascii="仿宋" w:eastAsia="仿宋" w:hAnsi="仿宋" w:cs="Calibri"/>
                <w:bCs/>
                <w:color w:val="333333"/>
                <w:kern w:val="0"/>
                <w:sz w:val="30"/>
                <w:szCs w:val="30"/>
              </w:rPr>
              <w:t>成立时间</w:t>
            </w:r>
            <w:r>
              <w:rPr>
                <w:rFonts w:ascii="仿宋" w:eastAsia="仿宋" w:hAnsi="仿宋" w:cs="Calibri" w:hint="eastAsia"/>
                <w:bCs/>
                <w:color w:val="333333"/>
                <w:kern w:val="0"/>
                <w:sz w:val="30"/>
                <w:szCs w:val="30"/>
              </w:rPr>
              <w:t>、规模、</w:t>
            </w:r>
            <w:r w:rsidRPr="00893A67">
              <w:rPr>
                <w:rFonts w:ascii="仿宋" w:eastAsia="仿宋" w:hAnsi="仿宋" w:cs="Calibri"/>
                <w:bCs/>
                <w:color w:val="333333"/>
                <w:kern w:val="0"/>
                <w:sz w:val="30"/>
                <w:szCs w:val="30"/>
              </w:rPr>
              <w:t>主</w:t>
            </w:r>
            <w:r w:rsidRPr="00893A67">
              <w:rPr>
                <w:rFonts w:ascii="仿宋" w:eastAsia="仿宋" w:hAnsi="仿宋" w:cs="Calibri" w:hint="eastAsia"/>
                <w:bCs/>
                <w:color w:val="333333"/>
                <w:kern w:val="0"/>
                <w:sz w:val="30"/>
                <w:szCs w:val="30"/>
              </w:rPr>
              <w:t>营</w:t>
            </w:r>
            <w:r w:rsidRPr="00893A67">
              <w:rPr>
                <w:rFonts w:ascii="仿宋" w:eastAsia="仿宋" w:hAnsi="仿宋" w:cs="Calibri"/>
                <w:bCs/>
                <w:color w:val="333333"/>
                <w:kern w:val="0"/>
                <w:sz w:val="30"/>
                <w:szCs w:val="30"/>
              </w:rPr>
              <w:t>业务</w:t>
            </w:r>
            <w:r>
              <w:rPr>
                <w:rFonts w:ascii="仿宋" w:eastAsia="仿宋" w:hAnsi="仿宋" w:cs="Calibri" w:hint="eastAsia"/>
                <w:bCs/>
                <w:color w:val="333333"/>
                <w:kern w:val="0"/>
                <w:sz w:val="30"/>
                <w:szCs w:val="30"/>
              </w:rPr>
              <w:t>、行业前景等</w:t>
            </w:r>
            <w:r w:rsidRPr="00893A67">
              <w:rPr>
                <w:rFonts w:ascii="仿宋" w:eastAsia="仿宋" w:hAnsi="仿宋" w:cs="Calibri" w:hint="eastAsia"/>
                <w:bCs/>
                <w:color w:val="333333"/>
                <w:kern w:val="0"/>
                <w:sz w:val="30"/>
                <w:szCs w:val="30"/>
              </w:rPr>
              <w:t>）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F" w:rsidRDefault="005621BF" w:rsidP="00DE1F06">
            <w:pPr>
              <w:pStyle w:val="a7"/>
              <w:spacing w:line="360" w:lineRule="auto"/>
              <w:rPr>
                <w:rFonts w:ascii="黑体" w:eastAsia="黑体" w:hAnsi="黑体"/>
                <w:sz w:val="21"/>
                <w:szCs w:val="21"/>
              </w:rPr>
            </w:pPr>
          </w:p>
          <w:p w:rsidR="005621BF" w:rsidRDefault="005621BF" w:rsidP="00DE1F06">
            <w:pPr>
              <w:pStyle w:val="a7"/>
              <w:spacing w:line="360" w:lineRule="auto"/>
              <w:rPr>
                <w:rFonts w:ascii="黑体" w:eastAsia="黑体" w:hAnsi="黑体"/>
                <w:sz w:val="21"/>
                <w:szCs w:val="21"/>
              </w:rPr>
            </w:pPr>
          </w:p>
          <w:p w:rsidR="005621BF" w:rsidRPr="00C66102" w:rsidRDefault="005621BF" w:rsidP="00DE1F06">
            <w:pPr>
              <w:pStyle w:val="a7"/>
              <w:spacing w:line="360" w:lineRule="auto"/>
              <w:rPr>
                <w:rFonts w:ascii="黑体" w:eastAsia="黑体" w:hAnsi="黑体" w:cs="仿宋"/>
              </w:rPr>
            </w:pPr>
          </w:p>
        </w:tc>
      </w:tr>
      <w:tr w:rsidR="005621BF" w:rsidRPr="00893A67" w:rsidTr="00DE1F06">
        <w:trPr>
          <w:trHeight w:val="2557"/>
          <w:jc w:val="center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Calibri" w:hint="eastAsia"/>
                <w:bCs/>
                <w:color w:val="333333"/>
                <w:kern w:val="0"/>
                <w:sz w:val="32"/>
                <w:szCs w:val="32"/>
              </w:rPr>
              <w:t>经办人</w:t>
            </w:r>
          </w:p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bCs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bCs/>
                <w:color w:val="333333"/>
                <w:kern w:val="0"/>
                <w:sz w:val="32"/>
                <w:szCs w:val="32"/>
              </w:rPr>
              <w:t>审核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F" w:rsidRPr="00893A67" w:rsidRDefault="005621BF" w:rsidP="00DE1F06">
            <w:pPr>
              <w:ind w:firstLineChars="200" w:firstLine="600"/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</w:pP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该企业符合《武汉市科技型企业划型标准》第   </w:t>
            </w:r>
            <w:r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项，可纳入武汉市</w:t>
            </w:r>
            <w:r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  <w:t>科技型企业</w:t>
            </w:r>
            <w:r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备案名录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。</w:t>
            </w:r>
          </w:p>
          <w:p w:rsidR="005621BF" w:rsidRDefault="005621BF" w:rsidP="00DE1F06">
            <w:pPr>
              <w:ind w:firstLineChars="700" w:firstLine="2100"/>
              <w:jc w:val="left"/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</w:pP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经办人签字：</w:t>
            </w:r>
            <w:r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          </w:t>
            </w:r>
          </w:p>
          <w:p w:rsidR="005621BF" w:rsidRPr="00893A67" w:rsidRDefault="005621BF" w:rsidP="00DE1F06">
            <w:pPr>
              <w:ind w:firstLineChars="1450" w:firstLine="4350"/>
              <w:jc w:val="left"/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</w:pP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年</w:t>
            </w:r>
            <w:r w:rsidRPr="00893A67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 月  </w:t>
            </w:r>
            <w:r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  <w:t xml:space="preserve"> 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 w:rsidR="005621BF" w:rsidRPr="00893A67" w:rsidTr="00DE1F06">
        <w:trPr>
          <w:trHeight w:val="1449"/>
          <w:jc w:val="center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BF" w:rsidRPr="00893A67" w:rsidRDefault="005621BF" w:rsidP="00DE1F06">
            <w:pPr>
              <w:widowControl/>
              <w:spacing w:line="560" w:lineRule="atLeast"/>
              <w:jc w:val="center"/>
              <w:rPr>
                <w:rFonts w:ascii="黑体" w:eastAsia="黑体" w:hAnsi="黑体" w:cs="Calibri"/>
                <w:bCs/>
                <w:color w:val="333333"/>
                <w:kern w:val="0"/>
                <w:sz w:val="32"/>
                <w:szCs w:val="32"/>
              </w:rPr>
            </w:pPr>
            <w:r w:rsidRPr="00893A67">
              <w:rPr>
                <w:rFonts w:ascii="黑体" w:eastAsia="黑体" w:hAnsi="黑体" w:cs="Calibri" w:hint="eastAsia"/>
                <w:bCs/>
                <w:color w:val="333333"/>
                <w:kern w:val="0"/>
                <w:sz w:val="32"/>
                <w:szCs w:val="32"/>
              </w:rPr>
              <w:t>单位审批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BF" w:rsidRPr="00893A67" w:rsidRDefault="005621BF" w:rsidP="00DE1F06">
            <w:pPr>
              <w:widowControl/>
              <w:spacing w:line="560" w:lineRule="atLeast"/>
              <w:jc w:val="left"/>
              <w:rPr>
                <w:rFonts w:ascii="黑体" w:eastAsia="黑体" w:hAnsi="黑体" w:cs="Calibri"/>
                <w:color w:val="333333"/>
                <w:kern w:val="0"/>
                <w:sz w:val="24"/>
                <w:szCs w:val="24"/>
              </w:rPr>
            </w:pPr>
          </w:p>
          <w:p w:rsidR="005621BF" w:rsidRDefault="005621BF" w:rsidP="00DE1F06">
            <w:pPr>
              <w:widowControl/>
              <w:spacing w:line="560" w:lineRule="atLeast"/>
              <w:jc w:val="left"/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</w:pPr>
            <w:r w:rsidRPr="00893A67">
              <w:rPr>
                <w:rFonts w:ascii="黑体" w:eastAsia="黑体" w:hAnsi="黑体" w:cs="Calibri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        武汉市科技型企业</w:t>
            </w:r>
            <w:r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  <w:t>认定</w:t>
            </w:r>
            <w:r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登记</w:t>
            </w:r>
            <w:r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  <w:t>章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5621BF" w:rsidRPr="00893A67" w:rsidRDefault="005621BF" w:rsidP="00DE1F06">
            <w:pPr>
              <w:widowControl/>
              <w:spacing w:line="560" w:lineRule="atLeast"/>
              <w:ind w:firstLineChars="1450" w:firstLine="4350"/>
              <w:jc w:val="left"/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</w:pP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>年</w:t>
            </w:r>
            <w:r w:rsidRPr="00893A67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 月 </w:t>
            </w:r>
            <w:r>
              <w:rPr>
                <w:rFonts w:ascii="仿宋" w:eastAsia="仿宋" w:hAnsi="仿宋" w:cs="Calibri"/>
                <w:color w:val="333333"/>
                <w:kern w:val="0"/>
                <w:sz w:val="30"/>
                <w:szCs w:val="30"/>
              </w:rPr>
              <w:t xml:space="preserve"> </w:t>
            </w:r>
            <w:r w:rsidRPr="00893A67">
              <w:rPr>
                <w:rFonts w:ascii="仿宋" w:eastAsia="仿宋" w:hAnsi="仿宋" w:cs="Calibri" w:hint="eastAsia"/>
                <w:color w:val="333333"/>
                <w:kern w:val="0"/>
                <w:sz w:val="30"/>
                <w:szCs w:val="30"/>
              </w:rPr>
              <w:t xml:space="preserve"> 日</w:t>
            </w:r>
          </w:p>
        </w:tc>
      </w:tr>
    </w:tbl>
    <w:p w:rsidR="005621BF" w:rsidRDefault="005621BF" w:rsidP="005621BF">
      <w:r w:rsidRPr="00893A67">
        <w:rPr>
          <w:rFonts w:ascii="仿宋" w:eastAsia="仿宋" w:hAnsi="仿宋" w:cs="Calibri" w:hint="eastAsia"/>
          <w:color w:val="333333"/>
          <w:kern w:val="0"/>
          <w:sz w:val="30"/>
          <w:szCs w:val="30"/>
        </w:rPr>
        <w:t>（此表有效期一年）</w:t>
      </w:r>
    </w:p>
    <w:p w:rsidR="00EF5ABA" w:rsidRPr="005621BF" w:rsidRDefault="00EF5ABA" w:rsidP="005621BF">
      <w:bookmarkStart w:id="0" w:name="_GoBack"/>
      <w:bookmarkEnd w:id="0"/>
    </w:p>
    <w:sectPr w:rsidR="00EF5ABA" w:rsidRPr="005621BF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9C" w:rsidRDefault="00641C9C" w:rsidP="005621BF">
      <w:r>
        <w:separator/>
      </w:r>
    </w:p>
  </w:endnote>
  <w:endnote w:type="continuationSeparator" w:id="0">
    <w:p w:rsidR="00641C9C" w:rsidRDefault="00641C9C" w:rsidP="005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9C" w:rsidRDefault="00641C9C" w:rsidP="005621BF">
      <w:r>
        <w:separator/>
      </w:r>
    </w:p>
  </w:footnote>
  <w:footnote w:type="continuationSeparator" w:id="0">
    <w:p w:rsidR="00641C9C" w:rsidRDefault="00641C9C" w:rsidP="00562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0C"/>
    <w:rsid w:val="00075B26"/>
    <w:rsid w:val="0011742A"/>
    <w:rsid w:val="00136EB3"/>
    <w:rsid w:val="001F740C"/>
    <w:rsid w:val="0022710E"/>
    <w:rsid w:val="002805D4"/>
    <w:rsid w:val="005621BF"/>
    <w:rsid w:val="00641C9C"/>
    <w:rsid w:val="00704A3E"/>
    <w:rsid w:val="00931D52"/>
    <w:rsid w:val="009A6E31"/>
    <w:rsid w:val="00A661EC"/>
    <w:rsid w:val="00AF6E2E"/>
    <w:rsid w:val="00D0035B"/>
    <w:rsid w:val="00D01FDD"/>
    <w:rsid w:val="00DF64C9"/>
    <w:rsid w:val="00EF5ABA"/>
    <w:rsid w:val="00FC0738"/>
    <w:rsid w:val="05375DA3"/>
    <w:rsid w:val="0A8972E5"/>
    <w:rsid w:val="0C260D5E"/>
    <w:rsid w:val="18316549"/>
    <w:rsid w:val="191C6901"/>
    <w:rsid w:val="1B656CF9"/>
    <w:rsid w:val="1B8C697F"/>
    <w:rsid w:val="1DDD5626"/>
    <w:rsid w:val="1F5C1F6B"/>
    <w:rsid w:val="2BDA1649"/>
    <w:rsid w:val="47B07107"/>
    <w:rsid w:val="4C1D0B21"/>
    <w:rsid w:val="502453FC"/>
    <w:rsid w:val="59B43255"/>
    <w:rsid w:val="5B2E4613"/>
    <w:rsid w:val="5BA60D90"/>
    <w:rsid w:val="63AA77CF"/>
    <w:rsid w:val="65842D38"/>
    <w:rsid w:val="69E917E4"/>
    <w:rsid w:val="6F2C0B7B"/>
    <w:rsid w:val="6F933DA2"/>
    <w:rsid w:val="73D2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BD6EA8-F834-411D-877A-7F96C8D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_GB2312" w:eastAsia="仿宋_GB2312" w:hAnsi="Calibri" w:cs="Calibri"/>
      <w:color w:val="333333"/>
      <w:kern w:val="0"/>
      <w:szCs w:val="21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_GB2312" w:eastAsia="仿宋_GB2312" w:hAnsi="Calibri" w:cs="Calibri"/>
      <w:color w:val="333333"/>
      <w:kern w:val="0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称呼 Char"/>
    <w:basedOn w:val="a0"/>
    <w:link w:val="a3"/>
    <w:uiPriority w:val="99"/>
    <w:qFormat/>
    <w:rPr>
      <w:rFonts w:ascii="仿宋_GB2312" w:eastAsia="仿宋_GB2312" w:hAnsi="Calibri" w:cs="Calibri"/>
      <w:color w:val="333333"/>
      <w:kern w:val="0"/>
      <w:szCs w:val="21"/>
    </w:rPr>
  </w:style>
  <w:style w:type="character" w:customStyle="1" w:styleId="Char0">
    <w:name w:val="结束语 Char"/>
    <w:basedOn w:val="a0"/>
    <w:link w:val="a4"/>
    <w:uiPriority w:val="99"/>
    <w:qFormat/>
    <w:rPr>
      <w:rFonts w:ascii="仿宋_GB2312" w:eastAsia="仿宋_GB2312" w:hAnsi="Calibri" w:cs="Calibri"/>
      <w:color w:val="333333"/>
      <w:kern w:val="0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微软用户</cp:lastModifiedBy>
  <cp:revision>14</cp:revision>
  <cp:lastPrinted>2019-12-10T08:35:00Z</cp:lastPrinted>
  <dcterms:created xsi:type="dcterms:W3CDTF">2017-12-05T01:29:00Z</dcterms:created>
  <dcterms:modified xsi:type="dcterms:W3CDTF">2020-09-23T07:07:00Z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