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文星黑体" w:hAnsi="文星黑体" w:eastAsia="文星黑体" w:cs="文星黑体"/>
          <w:b w:val="0"/>
          <w:bCs/>
          <w:lang w:val="en-US" w:eastAsia="zh-CN"/>
        </w:rPr>
      </w:pPr>
      <w:r>
        <w:rPr>
          <w:rFonts w:hint="eastAsia" w:ascii="文星黑体" w:hAnsi="文星黑体" w:eastAsia="文星黑体" w:cs="文星黑体"/>
          <w:b w:val="0"/>
          <w:bCs/>
          <w:lang w:val="en-US" w:eastAsia="zh-CN"/>
        </w:rPr>
        <w:t>附件</w:t>
      </w:r>
    </w:p>
    <w:p>
      <w:pPr>
        <w:bidi w:val="0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6"/>
          <w:lang w:val="en-US" w:eastAsia="zh-CN"/>
        </w:rPr>
        <w:t>拟认定的10家武汉市技术创新中心名单</w:t>
      </w:r>
    </w:p>
    <w:tbl>
      <w:tblPr>
        <w:tblStyle w:val="7"/>
        <w:tblW w:w="99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3757"/>
        <w:gridCol w:w="5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tblHeader/>
          <w:jc w:val="center"/>
        </w:trPr>
        <w:tc>
          <w:tcPr>
            <w:tcW w:w="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sz w:val="32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sz w:val="32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sz w:val="32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sz w:val="32"/>
                <w:szCs w:val="24"/>
                <w:vertAlign w:val="baseline"/>
                <w:lang w:val="en-US" w:eastAsia="zh-CN"/>
              </w:rPr>
              <w:t>申报单位</w:t>
            </w:r>
          </w:p>
        </w:tc>
        <w:tc>
          <w:tcPr>
            <w:tcW w:w="5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sz w:val="32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sz w:val="32"/>
                <w:szCs w:val="24"/>
                <w:vertAlign w:val="baseline"/>
                <w:lang w:val="en-US" w:eastAsia="zh-CN"/>
              </w:rPr>
              <w:t>技术创新中心名称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3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2"/>
                <w:vertAlign w:val="baseline"/>
                <w:lang w:val="en-US" w:eastAsia="zh-CN"/>
              </w:rPr>
              <w:t>长飞光纤光缆股份有限公司</w:t>
            </w:r>
          </w:p>
        </w:tc>
        <w:tc>
          <w:tcPr>
            <w:tcW w:w="5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2"/>
                <w:vertAlign w:val="baseline"/>
                <w:lang w:val="en-US" w:eastAsia="zh-CN"/>
              </w:rPr>
              <w:t>武汉市光纤先进制造与应用技术创新中心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3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2"/>
                <w:vertAlign w:val="baseline"/>
                <w:lang w:val="en-US" w:eastAsia="zh-CN"/>
              </w:rPr>
              <w:t>武汉市精测电子集团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2"/>
                <w:vertAlign w:val="baseline"/>
                <w:lang w:val="en-US" w:eastAsia="zh-CN"/>
              </w:rPr>
              <w:t>股份有限公司</w:t>
            </w:r>
          </w:p>
        </w:tc>
        <w:tc>
          <w:tcPr>
            <w:tcW w:w="5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2"/>
                <w:vertAlign w:val="baseline"/>
                <w:lang w:val="en-US" w:eastAsia="zh-CN"/>
              </w:rPr>
              <w:t>武汉市泛半导体智能检测技术创新中心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3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2"/>
                <w:vertAlign w:val="baseline"/>
                <w:lang w:val="en-US" w:eastAsia="zh-CN"/>
              </w:rPr>
              <w:t>中铁大桥局集团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8"/>
                <w:szCs w:val="22"/>
                <w:vertAlign w:val="baseline"/>
                <w:lang w:val="en-US" w:eastAsia="zh-CN"/>
              </w:rPr>
              <w:t>有限公司</w:t>
            </w:r>
          </w:p>
        </w:tc>
        <w:tc>
          <w:tcPr>
            <w:tcW w:w="5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2"/>
                <w:vertAlign w:val="baseline"/>
                <w:lang w:val="en-US" w:eastAsia="zh-CN"/>
              </w:rPr>
              <w:t>武汉市桥梁智能建造与运维技术创新中心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2"/>
                <w:vertAlign w:val="baseline"/>
                <w:lang w:val="en-US" w:eastAsia="zh-CN"/>
              </w:rPr>
              <w:t>4</w:t>
            </w:r>
          </w:p>
        </w:tc>
        <w:tc>
          <w:tcPr>
            <w:tcW w:w="3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2"/>
                <w:vertAlign w:val="baseline"/>
                <w:lang w:val="en-US" w:eastAsia="zh-CN"/>
              </w:rPr>
              <w:t>中交第二航务工程勘察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2"/>
                <w:vertAlign w:val="baseline"/>
                <w:lang w:val="en-US" w:eastAsia="zh-CN"/>
              </w:rPr>
              <w:t>设计院有限公司</w:t>
            </w:r>
          </w:p>
        </w:tc>
        <w:tc>
          <w:tcPr>
            <w:tcW w:w="5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2"/>
                <w:vertAlign w:val="baseline"/>
                <w:lang w:val="en-US" w:eastAsia="zh-CN"/>
              </w:rPr>
              <w:t>武汉市智慧港航技术创新中心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2"/>
                <w:vertAlign w:val="baseline"/>
                <w:lang w:val="en-US" w:eastAsia="zh-CN"/>
              </w:rPr>
              <w:t>5</w:t>
            </w:r>
          </w:p>
        </w:tc>
        <w:tc>
          <w:tcPr>
            <w:tcW w:w="3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2"/>
                <w:vertAlign w:val="baseline"/>
                <w:lang w:val="en-US" w:eastAsia="zh-CN"/>
              </w:rPr>
              <w:t>武汉达梦数据库股份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2"/>
                <w:vertAlign w:val="baseline"/>
                <w:lang w:val="en-US" w:eastAsia="zh-CN"/>
              </w:rPr>
              <w:t>有限公司</w:t>
            </w:r>
          </w:p>
        </w:tc>
        <w:tc>
          <w:tcPr>
            <w:tcW w:w="5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2"/>
                <w:vertAlign w:val="baseline"/>
                <w:lang w:val="en-US" w:eastAsia="zh-CN"/>
              </w:rPr>
              <w:t>武汉市数据库技术创新中心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2"/>
                <w:vertAlign w:val="baseline"/>
                <w:lang w:val="en-US" w:eastAsia="zh-CN"/>
              </w:rPr>
              <w:t>6</w:t>
            </w:r>
          </w:p>
        </w:tc>
        <w:tc>
          <w:tcPr>
            <w:tcW w:w="3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2"/>
                <w:vertAlign w:val="baseline"/>
                <w:lang w:val="en-US" w:eastAsia="zh-CN"/>
              </w:rPr>
              <w:t>中铁工程机械研究设计院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2"/>
                <w:vertAlign w:val="baseline"/>
                <w:lang w:val="en-US" w:eastAsia="zh-CN"/>
              </w:rPr>
              <w:t>有限公司</w:t>
            </w:r>
          </w:p>
        </w:tc>
        <w:tc>
          <w:tcPr>
            <w:tcW w:w="5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2"/>
                <w:vertAlign w:val="baseline"/>
                <w:lang w:val="en-US" w:eastAsia="zh-CN"/>
              </w:rPr>
              <w:t>武汉市桥梁架设施工装备设计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2"/>
                <w:vertAlign w:val="baseline"/>
                <w:lang w:val="en-US" w:eastAsia="zh-CN"/>
              </w:rPr>
              <w:t>技术创新中心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2"/>
                <w:vertAlign w:val="baseline"/>
                <w:lang w:val="en-US" w:eastAsia="zh-CN"/>
              </w:rPr>
              <w:t>7</w:t>
            </w:r>
          </w:p>
        </w:tc>
        <w:tc>
          <w:tcPr>
            <w:tcW w:w="3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2"/>
                <w:vertAlign w:val="baseline"/>
                <w:lang w:val="en-US" w:eastAsia="zh-CN"/>
              </w:rPr>
              <w:t>国网电力科学研究院武汉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2"/>
                <w:vertAlign w:val="baseline"/>
                <w:lang w:val="en-US" w:eastAsia="zh-CN"/>
              </w:rPr>
              <w:t>南瑞有限责任公司</w:t>
            </w:r>
          </w:p>
        </w:tc>
        <w:tc>
          <w:tcPr>
            <w:tcW w:w="5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2"/>
                <w:vertAlign w:val="baseline"/>
                <w:lang w:val="en-US" w:eastAsia="zh-CN"/>
              </w:rPr>
              <w:t>武汉市智能电网运维技术创新中心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2"/>
                <w:vertAlign w:val="baseline"/>
                <w:lang w:val="en-US" w:eastAsia="zh-CN"/>
              </w:rPr>
              <w:t>8</w:t>
            </w:r>
          </w:p>
        </w:tc>
        <w:tc>
          <w:tcPr>
            <w:tcW w:w="3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2"/>
                <w:vertAlign w:val="baseline"/>
                <w:lang w:val="en-US" w:eastAsia="zh-CN"/>
              </w:rPr>
              <w:t>中冶南方（武汉）自动化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2"/>
                <w:vertAlign w:val="baseline"/>
                <w:lang w:val="en-US" w:eastAsia="zh-CN"/>
              </w:rPr>
              <w:t>有限公司</w:t>
            </w:r>
          </w:p>
        </w:tc>
        <w:tc>
          <w:tcPr>
            <w:tcW w:w="5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2"/>
                <w:vertAlign w:val="baseline"/>
                <w:lang w:val="en-US" w:eastAsia="zh-CN"/>
              </w:rPr>
              <w:t>武汉市工业电气传动与边缘控制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2"/>
                <w:vertAlign w:val="baseline"/>
                <w:lang w:val="en-US" w:eastAsia="zh-CN"/>
              </w:rPr>
              <w:t>技术创新中心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2"/>
                <w:vertAlign w:val="baseline"/>
                <w:lang w:val="en-US" w:eastAsia="zh-CN"/>
              </w:rPr>
              <w:t>9</w:t>
            </w:r>
          </w:p>
        </w:tc>
        <w:tc>
          <w:tcPr>
            <w:tcW w:w="3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2"/>
                <w:vertAlign w:val="baseline"/>
                <w:lang w:val="en-US" w:eastAsia="zh-CN"/>
              </w:rPr>
              <w:t>长江生态环保集团有限公司</w:t>
            </w:r>
          </w:p>
        </w:tc>
        <w:tc>
          <w:tcPr>
            <w:tcW w:w="5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2"/>
                <w:vertAlign w:val="baseline"/>
                <w:lang w:val="en-US" w:eastAsia="zh-CN"/>
              </w:rPr>
              <w:t>武汉市低碳污水处理技术创新中心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2"/>
                <w:vertAlign w:val="baseline"/>
                <w:lang w:val="en-US" w:eastAsia="zh-CN"/>
              </w:rPr>
              <w:t>10</w:t>
            </w:r>
          </w:p>
        </w:tc>
        <w:tc>
          <w:tcPr>
            <w:tcW w:w="3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2"/>
                <w:vertAlign w:val="baseline"/>
                <w:lang w:val="en-US" w:eastAsia="zh-CN"/>
              </w:rPr>
              <w:t>武汉回盛生物科技股份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2"/>
                <w:vertAlign w:val="baseline"/>
                <w:lang w:val="en-US" w:eastAsia="zh-CN"/>
              </w:rPr>
              <w:t>有限公司</w:t>
            </w:r>
          </w:p>
        </w:tc>
        <w:tc>
          <w:tcPr>
            <w:tcW w:w="5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2"/>
                <w:vertAlign w:val="baseline"/>
                <w:lang w:val="en-US" w:eastAsia="zh-CN"/>
              </w:rPr>
              <w:t>武汉市新兽药创制技术创新中心</w:t>
            </w:r>
          </w:p>
        </w:tc>
      </w:tr>
    </w:tbl>
    <w:p>
      <w:pPr>
        <w:bidi w:val="0"/>
        <w:ind w:left="0" w:leftChars="0" w:firstLine="0" w:firstLineChars="0"/>
        <w:rPr>
          <w:rFonts w:hint="default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星仿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文星黑体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EB6B00"/>
    <w:rsid w:val="37F1A5FB"/>
    <w:rsid w:val="7DEB6B00"/>
    <w:rsid w:val="EFF7E034"/>
    <w:rsid w:val="F5F68F3B"/>
    <w:rsid w:val="F77FC74A"/>
    <w:rsid w:val="FFFFE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spacing w:line="600" w:lineRule="exact"/>
      <w:ind w:firstLine="640" w:firstLineChars="200"/>
      <w:jc w:val="both"/>
    </w:pPr>
    <w:rPr>
      <w:rFonts w:ascii="文星仿宋" w:hAnsi="文星仿宋" w:eastAsia="文星仿宋" w:cs="Times New Roman"/>
      <w:kern w:val="2"/>
      <w:sz w:val="32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exact"/>
      <w:ind w:firstLine="0" w:firstLineChars="0"/>
      <w:outlineLvl w:val="0"/>
    </w:pPr>
    <w:rPr>
      <w:spacing w:val="-23"/>
      <w:w w:val="90"/>
      <w:kern w:val="44"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heading"/>
    <w:basedOn w:val="1"/>
    <w:next w:val="3"/>
    <w:qFormat/>
    <w:uiPriority w:val="0"/>
    <w:rPr>
      <w:rFonts w:ascii="Arial" w:hAnsi="Arial"/>
      <w:b/>
    </w:rPr>
  </w:style>
  <w:style w:type="paragraph" w:styleId="3">
    <w:name w:val="index 1"/>
    <w:basedOn w:val="1"/>
    <w:next w:val="1"/>
    <w:qFormat/>
    <w:uiPriority w:val="0"/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2023-12-23T20:45:00Z</dcterms:created>
  <dc:creator>huawei</dc:creator>
  <cp:lastModifiedBy>huawei</cp:lastModifiedBy>
  <dcterms:modified xsi:type="dcterms:W3CDTF">2023-12-28T08:50:00Z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</Properties>
</file>