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C60D7" w14:textId="77777777" w:rsidR="00EF73AF" w:rsidRDefault="00D009E7">
      <w:pPr>
        <w:snapToGrid w:val="0"/>
        <w:spacing w:line="560" w:lineRule="exact"/>
        <w:rPr>
          <w:rFonts w:ascii="文星黑体" w:eastAsia="文星黑体" w:hAnsi="文星黑体" w:cs="文星黑体"/>
          <w:sz w:val="32"/>
          <w:szCs w:val="32"/>
        </w:rPr>
      </w:pPr>
      <w:r>
        <w:rPr>
          <w:rFonts w:ascii="文星黑体" w:eastAsia="文星黑体" w:hAnsi="文星黑体" w:cs="文星黑体" w:hint="eastAsia"/>
          <w:sz w:val="32"/>
          <w:szCs w:val="32"/>
        </w:rPr>
        <w:t>附件2</w:t>
      </w:r>
    </w:p>
    <w:p w14:paraId="797BE940" w14:textId="77777777" w:rsidR="00EF73AF" w:rsidRDefault="00EF73AF">
      <w:pPr>
        <w:spacing w:line="800" w:lineRule="exact"/>
        <w:jc w:val="center"/>
        <w:rPr>
          <w:rFonts w:ascii="文星标宋" w:eastAsia="文星标宋" w:hAnsi="CESI小标宋-GB13000" w:hint="eastAsia"/>
          <w:color w:val="000000"/>
          <w:spacing w:val="40"/>
          <w:sz w:val="40"/>
          <w:szCs w:val="40"/>
        </w:rPr>
      </w:pPr>
    </w:p>
    <w:p w14:paraId="21B03197" w14:textId="77777777" w:rsidR="00EF73AF" w:rsidRDefault="00D009E7">
      <w:pPr>
        <w:spacing w:line="800" w:lineRule="exact"/>
        <w:jc w:val="center"/>
        <w:rPr>
          <w:rFonts w:ascii="文星标宋" w:eastAsia="文星标宋" w:hAnsi="CESI小标宋-GB13000" w:hint="eastAsia"/>
          <w:color w:val="000000"/>
          <w:spacing w:val="40"/>
          <w:sz w:val="44"/>
          <w:szCs w:val="44"/>
        </w:rPr>
      </w:pPr>
      <w:proofErr w:type="gramStart"/>
      <w:r>
        <w:rPr>
          <w:rFonts w:ascii="文星标宋" w:eastAsia="文星标宋" w:hAnsi="CESI小标宋-GB13000" w:hint="eastAsia"/>
          <w:color w:val="000000"/>
          <w:spacing w:val="40"/>
          <w:sz w:val="44"/>
          <w:szCs w:val="44"/>
        </w:rPr>
        <w:t>武汉市众创空间</w:t>
      </w:r>
      <w:proofErr w:type="gramEnd"/>
    </w:p>
    <w:p w14:paraId="7F6B32B6" w14:textId="77777777" w:rsidR="00EF73AF" w:rsidRDefault="00D009E7">
      <w:pPr>
        <w:spacing w:line="800" w:lineRule="exact"/>
        <w:jc w:val="center"/>
        <w:rPr>
          <w:rFonts w:ascii="文星标宋" w:eastAsia="文星标宋" w:hAnsi="CESI小标宋-GB13000" w:hint="eastAsia"/>
          <w:color w:val="000000"/>
          <w:spacing w:val="40"/>
          <w:sz w:val="44"/>
          <w:szCs w:val="44"/>
        </w:rPr>
      </w:pPr>
      <w:bookmarkStart w:id="0" w:name="_GoBack"/>
      <w:bookmarkEnd w:id="0"/>
      <w:r>
        <w:rPr>
          <w:rFonts w:ascii="文星标宋" w:eastAsia="文星标宋" w:hAnsi="CESI小标宋-GB13000" w:hint="eastAsia"/>
          <w:color w:val="000000"/>
          <w:spacing w:val="40"/>
          <w:sz w:val="44"/>
          <w:szCs w:val="44"/>
        </w:rPr>
        <w:t>绩效评价申报书</w:t>
      </w:r>
    </w:p>
    <w:p w14:paraId="4E856D8C" w14:textId="77777777" w:rsidR="00EF73AF" w:rsidRDefault="00D009E7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（2022年）</w:t>
      </w:r>
    </w:p>
    <w:p w14:paraId="6FC87065" w14:textId="77777777" w:rsidR="00EF73AF" w:rsidRDefault="00EF73AF">
      <w:pPr>
        <w:jc w:val="left"/>
        <w:rPr>
          <w:rFonts w:ascii="黑体" w:eastAsia="黑体"/>
          <w:color w:val="000000"/>
          <w:sz w:val="32"/>
          <w:szCs w:val="32"/>
        </w:rPr>
      </w:pPr>
    </w:p>
    <w:p w14:paraId="778CB90A" w14:textId="77777777" w:rsidR="00EF73AF" w:rsidRDefault="00D009E7">
      <w:pPr>
        <w:jc w:val="left"/>
        <w:rPr>
          <w:rFonts w:ascii="宋体"/>
          <w:color w:val="000000"/>
          <w:sz w:val="30"/>
          <w:szCs w:val="30"/>
        </w:rPr>
      </w:pPr>
      <w:r>
        <w:rPr>
          <w:rFonts w:ascii="宋体" w:hint="eastAsia"/>
          <w:color w:val="000000"/>
          <w:sz w:val="30"/>
          <w:szCs w:val="30"/>
        </w:rPr>
        <w:t xml:space="preserve"> </w:t>
      </w:r>
    </w:p>
    <w:p w14:paraId="6CA3B9A1" w14:textId="77777777" w:rsidR="00EF73AF" w:rsidRDefault="00D009E7">
      <w:pPr>
        <w:jc w:val="left"/>
        <w:rPr>
          <w:rFonts w:ascii="宋体"/>
          <w:color w:val="000000"/>
          <w:sz w:val="30"/>
          <w:szCs w:val="30"/>
        </w:rPr>
      </w:pPr>
      <w:r>
        <w:rPr>
          <w:rFonts w:ascii="宋体" w:hint="eastAsia"/>
          <w:color w:val="000000"/>
          <w:sz w:val="30"/>
          <w:szCs w:val="30"/>
        </w:rPr>
        <w:t xml:space="preserve"> </w:t>
      </w:r>
    </w:p>
    <w:p w14:paraId="60153F36" w14:textId="77777777" w:rsidR="00EF73AF" w:rsidRDefault="00D009E7">
      <w:pPr>
        <w:jc w:val="left"/>
        <w:rPr>
          <w:rFonts w:ascii="宋体"/>
          <w:color w:val="000000"/>
          <w:sz w:val="30"/>
          <w:szCs w:val="30"/>
        </w:rPr>
      </w:pPr>
      <w:r>
        <w:rPr>
          <w:rFonts w:ascii="宋体" w:hint="eastAsia"/>
          <w:color w:val="000000"/>
          <w:sz w:val="30"/>
          <w:szCs w:val="30"/>
        </w:rPr>
        <w:t xml:space="preserve"> </w:t>
      </w:r>
    </w:p>
    <w:p w14:paraId="2A26DFD9" w14:textId="77777777" w:rsidR="00EF73AF" w:rsidRDefault="00D009E7">
      <w:pPr>
        <w:jc w:val="left"/>
        <w:rPr>
          <w:rFonts w:ascii="宋体"/>
          <w:color w:val="000000"/>
          <w:sz w:val="30"/>
          <w:szCs w:val="30"/>
        </w:rPr>
      </w:pPr>
      <w:r>
        <w:rPr>
          <w:rFonts w:ascii="宋体" w:hint="eastAsia"/>
          <w:color w:val="000000"/>
          <w:sz w:val="30"/>
          <w:szCs w:val="30"/>
        </w:rPr>
        <w:t xml:space="preserve"> </w:t>
      </w:r>
    </w:p>
    <w:p w14:paraId="30664A85" w14:textId="77777777" w:rsidR="00EF73AF" w:rsidRDefault="00D009E7">
      <w:pPr>
        <w:spacing w:line="360" w:lineRule="auto"/>
        <w:ind w:firstLineChars="100" w:firstLine="320"/>
        <w:jc w:val="left"/>
        <w:rPr>
          <w:rFonts w:ascii="CESI楷体-GB13000" w:eastAsia="文星标宋" w:hAnsi="CESI楷体-GB13000" w:hint="eastAsia"/>
          <w:color w:val="000000"/>
          <w:sz w:val="32"/>
          <w:szCs w:val="32"/>
          <w:u w:val="single"/>
        </w:rPr>
      </w:pPr>
      <w:r>
        <w:rPr>
          <w:rFonts w:ascii="文星标宋" w:eastAsia="文星标宋" w:hAnsi="CESI楷体-GB13000" w:hint="eastAsia"/>
          <w:color w:val="000000"/>
          <w:sz w:val="32"/>
          <w:szCs w:val="32"/>
        </w:rPr>
        <w:t>申报单位名称（盖章）：</w:t>
      </w:r>
      <w:r>
        <w:rPr>
          <w:rFonts w:ascii="文星标宋" w:eastAsia="文星标宋" w:hAnsi="CESI楷体-GB13000" w:hint="eastAsia"/>
          <w:color w:val="000000"/>
          <w:sz w:val="32"/>
          <w:szCs w:val="32"/>
          <w:u w:val="single"/>
        </w:rPr>
        <w:t xml:space="preserve">                                              </w:t>
      </w:r>
    </w:p>
    <w:p w14:paraId="5F459D1E" w14:textId="77777777" w:rsidR="00EF73AF" w:rsidRDefault="00D009E7">
      <w:pPr>
        <w:spacing w:line="360" w:lineRule="auto"/>
        <w:ind w:firstLineChars="400" w:firstLine="1280"/>
        <w:rPr>
          <w:rFonts w:ascii="文星标宋" w:eastAsia="文星标宋" w:hAnsi="CESI楷体-GB13000" w:hint="eastAsia"/>
          <w:color w:val="000000"/>
          <w:sz w:val="32"/>
          <w:szCs w:val="32"/>
        </w:rPr>
      </w:pPr>
      <w:r>
        <w:rPr>
          <w:rFonts w:ascii="文星标宋" w:eastAsia="文星标宋" w:hAnsi="CESI楷体-GB13000" w:hint="eastAsia"/>
          <w:color w:val="000000"/>
          <w:sz w:val="32"/>
          <w:szCs w:val="32"/>
        </w:rPr>
        <w:t xml:space="preserve">联 系 人：     </w:t>
      </w:r>
      <w:r>
        <w:rPr>
          <w:rFonts w:ascii="文星标宋" w:eastAsia="文星标宋" w:hAnsi="CESI楷体-GB13000" w:hint="eastAsia"/>
          <w:color w:val="000000"/>
          <w:sz w:val="32"/>
          <w:szCs w:val="32"/>
          <w:u w:val="single"/>
        </w:rPr>
        <w:t xml:space="preserve">                             </w:t>
      </w:r>
    </w:p>
    <w:p w14:paraId="0CA968B6" w14:textId="77777777" w:rsidR="00EF73AF" w:rsidRDefault="00D009E7">
      <w:pPr>
        <w:spacing w:line="360" w:lineRule="auto"/>
        <w:ind w:firstLineChars="400" w:firstLine="1280"/>
        <w:rPr>
          <w:rFonts w:ascii="文星标宋" w:eastAsia="文星标宋" w:hAnsi="CESI楷体-GB13000" w:hint="eastAsia"/>
          <w:color w:val="000000"/>
          <w:sz w:val="32"/>
          <w:szCs w:val="32"/>
          <w:u w:val="single"/>
        </w:rPr>
      </w:pPr>
      <w:r>
        <w:rPr>
          <w:rFonts w:ascii="文星标宋" w:eastAsia="文星标宋" w:hAnsi="CESI楷体-GB13000" w:hint="eastAsia"/>
          <w:color w:val="000000"/>
          <w:sz w:val="32"/>
          <w:szCs w:val="32"/>
        </w:rPr>
        <w:t xml:space="preserve">联系方式：     </w:t>
      </w:r>
      <w:r>
        <w:rPr>
          <w:rFonts w:ascii="文星标宋" w:eastAsia="文星标宋" w:hAnsi="CESI楷体-GB13000" w:hint="eastAsia"/>
          <w:color w:val="000000"/>
          <w:sz w:val="32"/>
          <w:szCs w:val="32"/>
          <w:u w:val="single"/>
        </w:rPr>
        <w:t xml:space="preserve">                             </w:t>
      </w:r>
    </w:p>
    <w:p w14:paraId="5A22B54E" w14:textId="77777777" w:rsidR="00EF73AF" w:rsidRDefault="00D009E7">
      <w:pPr>
        <w:spacing w:line="360" w:lineRule="auto"/>
        <w:jc w:val="left"/>
        <w:rPr>
          <w:rFonts w:ascii="宋体"/>
          <w:color w:val="000000"/>
          <w:sz w:val="30"/>
          <w:szCs w:val="30"/>
        </w:rPr>
      </w:pPr>
      <w:r>
        <w:rPr>
          <w:rFonts w:ascii="宋体" w:hint="eastAsia"/>
          <w:color w:val="000000"/>
          <w:sz w:val="30"/>
          <w:szCs w:val="30"/>
        </w:rPr>
        <w:t xml:space="preserve"> </w:t>
      </w:r>
    </w:p>
    <w:p w14:paraId="00924B1B" w14:textId="77777777" w:rsidR="00EF73AF" w:rsidRDefault="00D009E7">
      <w:pPr>
        <w:spacing w:line="360" w:lineRule="auto"/>
        <w:jc w:val="left"/>
        <w:rPr>
          <w:rFonts w:ascii="宋体"/>
          <w:color w:val="000000"/>
          <w:sz w:val="24"/>
        </w:rPr>
      </w:pPr>
      <w:r>
        <w:rPr>
          <w:rFonts w:ascii="黑体" w:eastAsia="黑体" w:hint="eastAsia"/>
          <w:color w:val="000000"/>
          <w:sz w:val="30"/>
          <w:szCs w:val="30"/>
        </w:rPr>
        <w:t xml:space="preserve">            </w:t>
      </w:r>
      <w:r>
        <w:rPr>
          <w:rFonts w:ascii="宋体" w:hAnsi="宋体" w:hint="eastAsia"/>
          <w:b/>
          <w:color w:val="000000"/>
          <w:sz w:val="24"/>
        </w:rPr>
        <w:t xml:space="preserve"> </w:t>
      </w:r>
      <w:r>
        <w:rPr>
          <w:rFonts w:ascii="黑体" w:eastAsia="黑体" w:hint="eastAsia"/>
          <w:color w:val="000000"/>
          <w:sz w:val="30"/>
          <w:szCs w:val="30"/>
        </w:rPr>
        <w:t xml:space="preserve">             </w:t>
      </w:r>
    </w:p>
    <w:p w14:paraId="0757EF27" w14:textId="77777777" w:rsidR="00EF73AF" w:rsidRDefault="00EF73AF">
      <w:pPr>
        <w:jc w:val="left"/>
        <w:rPr>
          <w:rFonts w:ascii="宋体"/>
          <w:color w:val="000000"/>
          <w:sz w:val="30"/>
          <w:szCs w:val="30"/>
        </w:rPr>
      </w:pPr>
    </w:p>
    <w:p w14:paraId="537E6251" w14:textId="77777777" w:rsidR="00EF73AF" w:rsidRDefault="00EF73AF">
      <w:pPr>
        <w:jc w:val="left"/>
        <w:rPr>
          <w:rFonts w:ascii="宋体"/>
          <w:color w:val="000000"/>
          <w:sz w:val="30"/>
          <w:szCs w:val="30"/>
        </w:rPr>
      </w:pPr>
    </w:p>
    <w:p w14:paraId="328E96C7" w14:textId="77777777" w:rsidR="00EF73AF" w:rsidRDefault="00EF73AF">
      <w:pPr>
        <w:jc w:val="left"/>
        <w:rPr>
          <w:rFonts w:ascii="宋体"/>
          <w:color w:val="000000"/>
          <w:sz w:val="30"/>
          <w:szCs w:val="30"/>
        </w:rPr>
      </w:pPr>
    </w:p>
    <w:p w14:paraId="233B2E41" w14:textId="77777777" w:rsidR="00EF73AF" w:rsidRDefault="00EF73AF">
      <w:pPr>
        <w:jc w:val="left"/>
        <w:rPr>
          <w:rFonts w:ascii="宋体"/>
          <w:color w:val="000000"/>
          <w:sz w:val="30"/>
          <w:szCs w:val="30"/>
        </w:rPr>
      </w:pPr>
    </w:p>
    <w:p w14:paraId="306A44E9" w14:textId="77777777" w:rsidR="00EF73AF" w:rsidRDefault="00EF73AF">
      <w:pPr>
        <w:jc w:val="left"/>
        <w:rPr>
          <w:rFonts w:ascii="宋体"/>
          <w:color w:val="000000"/>
          <w:sz w:val="30"/>
          <w:szCs w:val="30"/>
        </w:rPr>
      </w:pPr>
    </w:p>
    <w:p w14:paraId="77E27B8D" w14:textId="77777777" w:rsidR="00EF73AF" w:rsidRDefault="00D009E7">
      <w:pPr>
        <w:jc w:val="center"/>
        <w:rPr>
          <w:rFonts w:ascii="文星黑体" w:eastAsia="文星黑体"/>
          <w:color w:val="000000"/>
          <w:sz w:val="32"/>
          <w:szCs w:val="32"/>
        </w:rPr>
      </w:pPr>
      <w:r>
        <w:rPr>
          <w:rFonts w:ascii="宋体" w:hint="eastAsia"/>
          <w:color w:val="000000"/>
          <w:sz w:val="30"/>
          <w:szCs w:val="30"/>
        </w:rPr>
        <w:t xml:space="preserve">  </w:t>
      </w:r>
      <w:r>
        <w:rPr>
          <w:rFonts w:ascii="文星黑体" w:eastAsia="文星黑体" w:hAnsi="黑体" w:hint="eastAsia"/>
          <w:color w:val="000000"/>
          <w:sz w:val="32"/>
          <w:szCs w:val="32"/>
        </w:rPr>
        <w:t>武汉市科学技术局制</w:t>
      </w:r>
    </w:p>
    <w:p w14:paraId="46AAD96B" w14:textId="77777777" w:rsidR="00EF73AF" w:rsidRDefault="00D009E7">
      <w:pPr>
        <w:jc w:val="center"/>
        <w:rPr>
          <w:rFonts w:ascii="文星黑体" w:eastAsia="文星黑体"/>
        </w:rPr>
      </w:pPr>
      <w:r>
        <w:rPr>
          <w:rFonts w:ascii="文星黑体" w:eastAsia="文星黑体" w:hAnsi="黑体" w:hint="eastAsia"/>
          <w:color w:val="000000"/>
          <w:sz w:val="32"/>
          <w:szCs w:val="32"/>
        </w:rPr>
        <w:t>2022年3月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F73AF" w14:paraId="412A2E35" w14:textId="77777777">
        <w:trPr>
          <w:trHeight w:val="684"/>
          <w:jc w:val="center"/>
        </w:trPr>
        <w:tc>
          <w:tcPr>
            <w:tcW w:w="9060" w:type="dxa"/>
          </w:tcPr>
          <w:p w14:paraId="2363A7D4" w14:textId="77777777" w:rsidR="00EF73AF" w:rsidRDefault="00D009E7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40"/>
                <w:szCs w:val="40"/>
              </w:rPr>
              <w:lastRenderedPageBreak/>
              <w:t>运营机构诚信承诺书</w:t>
            </w:r>
          </w:p>
        </w:tc>
      </w:tr>
      <w:tr w:rsidR="00EF73AF" w14:paraId="1293C94E" w14:textId="77777777">
        <w:trPr>
          <w:trHeight w:val="13199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77F5" w14:textId="77777777" w:rsidR="00EF73AF" w:rsidRDefault="00EF73AF">
            <w:pPr>
              <w:spacing w:line="560" w:lineRule="exact"/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</w:p>
          <w:p w14:paraId="2675972C" w14:textId="77777777" w:rsidR="00EF73AF" w:rsidRDefault="00D009E7">
            <w:pPr>
              <w:spacing w:line="560" w:lineRule="exact"/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一、本单位已认真阅读《武汉市科技企业孵化器和众创空间管理办法》(武科</w:t>
            </w:r>
            <w:proofErr w:type="gramStart"/>
            <w:r>
              <w:rPr>
                <w:rFonts w:ascii="宋体" w:eastAsia="宋体" w:hAnsi="宋体" w:hint="eastAsia"/>
                <w:sz w:val="30"/>
                <w:szCs w:val="30"/>
              </w:rPr>
              <w:t>规</w:t>
            </w:r>
            <w:proofErr w:type="gramEnd"/>
            <w:r>
              <w:rPr>
                <w:rFonts w:ascii="宋体" w:eastAsia="宋体" w:hAnsi="宋体" w:hint="eastAsia"/>
                <w:sz w:val="30"/>
                <w:szCs w:val="30"/>
              </w:rPr>
              <w:t>﹝2020﹞1号)，</w:t>
            </w:r>
            <w:r>
              <w:rPr>
                <w:rFonts w:ascii="宋体" w:hAnsi="宋体" w:hint="eastAsia"/>
                <w:sz w:val="30"/>
                <w:szCs w:val="30"/>
              </w:rPr>
              <w:t>明确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知晓各项</w:t>
            </w:r>
            <w:r>
              <w:rPr>
                <w:rFonts w:ascii="宋体" w:hAnsi="宋体" w:hint="eastAsia"/>
                <w:sz w:val="30"/>
                <w:szCs w:val="30"/>
              </w:rPr>
              <w:t>政策规范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。</w:t>
            </w:r>
          </w:p>
          <w:p w14:paraId="08352A0F" w14:textId="77777777" w:rsidR="00EF73AF" w:rsidRDefault="00D009E7">
            <w:pPr>
              <w:spacing w:line="480" w:lineRule="exact"/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二、本单位严格遵守《关于进一步加强科研诚信建设的若干意见》规定，承诺申报书及附件材料中所有内容、事项、数据</w:t>
            </w:r>
            <w:proofErr w:type="gramStart"/>
            <w:r>
              <w:rPr>
                <w:rFonts w:ascii="宋体" w:eastAsia="宋体" w:hAnsi="宋体" w:hint="eastAsia"/>
                <w:sz w:val="30"/>
                <w:szCs w:val="30"/>
              </w:rPr>
              <w:t>均真实</w:t>
            </w:r>
            <w:proofErr w:type="gramEnd"/>
            <w:r>
              <w:rPr>
                <w:rFonts w:ascii="宋体" w:eastAsia="宋体" w:hAnsi="宋体" w:hint="eastAsia"/>
                <w:sz w:val="30"/>
                <w:szCs w:val="30"/>
              </w:rPr>
              <w:t>有效，不存在抄袭、伪造、作假等违背诚信要求的行为；如有违反，本人及单位愿接受管理机构和相关部门做出的各项处理决定，包括但不限于取消认定资格，向社会通报违规情况，取消一定期限科技计划项目申报</w:t>
            </w:r>
            <w:r>
              <w:rPr>
                <w:rFonts w:ascii="宋体" w:hAnsi="宋体" w:hint="eastAsia"/>
                <w:sz w:val="30"/>
                <w:szCs w:val="30"/>
              </w:rPr>
              <w:t>及推荐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资格，记入科研信用黑名单、科研诚信严重失信行为数据库以及接受相应的党纪政纪处理等。</w:t>
            </w:r>
          </w:p>
          <w:p w14:paraId="7A9B4854" w14:textId="77777777" w:rsidR="00EF73AF" w:rsidRDefault="00EF73AF">
            <w:pPr>
              <w:wordWrap w:val="0"/>
              <w:spacing w:line="480" w:lineRule="exact"/>
              <w:ind w:firstLineChars="100" w:firstLine="300"/>
              <w:jc w:val="right"/>
              <w:rPr>
                <w:rFonts w:ascii="宋体" w:eastAsia="宋体" w:hAnsi="宋体"/>
                <w:sz w:val="30"/>
                <w:szCs w:val="30"/>
              </w:rPr>
            </w:pPr>
          </w:p>
          <w:p w14:paraId="3232B846" w14:textId="77777777" w:rsidR="00EF73AF" w:rsidRDefault="00EF73AF">
            <w:pPr>
              <w:wordWrap w:val="0"/>
              <w:spacing w:line="480" w:lineRule="exact"/>
              <w:ind w:firstLineChars="100" w:firstLine="300"/>
              <w:jc w:val="right"/>
              <w:rPr>
                <w:rFonts w:ascii="宋体" w:eastAsia="宋体" w:hAnsi="宋体"/>
                <w:sz w:val="30"/>
                <w:szCs w:val="30"/>
              </w:rPr>
            </w:pPr>
          </w:p>
          <w:p w14:paraId="5ED435B6" w14:textId="77777777" w:rsidR="00EF73AF" w:rsidRDefault="00EF73AF">
            <w:pPr>
              <w:wordWrap w:val="0"/>
              <w:spacing w:line="480" w:lineRule="exact"/>
              <w:ind w:firstLineChars="100" w:firstLine="300"/>
              <w:jc w:val="right"/>
              <w:rPr>
                <w:rFonts w:ascii="宋体" w:eastAsia="宋体" w:hAnsi="宋体"/>
                <w:sz w:val="30"/>
                <w:szCs w:val="30"/>
              </w:rPr>
            </w:pPr>
          </w:p>
          <w:p w14:paraId="0E1D709F" w14:textId="77777777" w:rsidR="00EF73AF" w:rsidRDefault="00EF73AF">
            <w:pPr>
              <w:wordWrap w:val="0"/>
              <w:spacing w:line="480" w:lineRule="exact"/>
              <w:ind w:firstLineChars="100" w:firstLine="300"/>
              <w:jc w:val="right"/>
              <w:rPr>
                <w:rFonts w:ascii="宋体" w:eastAsia="宋体" w:hAnsi="宋体"/>
                <w:sz w:val="30"/>
                <w:szCs w:val="30"/>
              </w:rPr>
            </w:pPr>
          </w:p>
          <w:p w14:paraId="1A762DA6" w14:textId="77777777" w:rsidR="00EF73AF" w:rsidRDefault="00D009E7">
            <w:pPr>
              <w:wordWrap w:val="0"/>
              <w:spacing w:line="480" w:lineRule="exact"/>
              <w:ind w:firstLineChars="100" w:firstLine="300"/>
              <w:jc w:val="right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 xml:space="preserve">                  </w:t>
            </w:r>
          </w:p>
          <w:p w14:paraId="42C20163" w14:textId="77777777" w:rsidR="00EF73AF" w:rsidRDefault="00D009E7">
            <w:pPr>
              <w:wordWrap w:val="0"/>
              <w:spacing w:line="480" w:lineRule="exact"/>
              <w:ind w:firstLineChars="100" w:firstLine="300"/>
              <w:jc w:val="right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 xml:space="preserve">    法定代表（签字）：                 </w:t>
            </w:r>
          </w:p>
          <w:p w14:paraId="27BC02C4" w14:textId="77777777" w:rsidR="00EF73AF" w:rsidRDefault="00EF73AF">
            <w:pPr>
              <w:wordWrap w:val="0"/>
              <w:spacing w:line="480" w:lineRule="exact"/>
              <w:ind w:firstLineChars="100" w:firstLine="300"/>
              <w:jc w:val="right"/>
              <w:rPr>
                <w:rFonts w:ascii="宋体" w:eastAsia="宋体" w:hAnsi="宋体"/>
                <w:sz w:val="30"/>
                <w:szCs w:val="30"/>
              </w:rPr>
            </w:pPr>
          </w:p>
          <w:p w14:paraId="72C2DDD6" w14:textId="77777777" w:rsidR="00EF73AF" w:rsidRDefault="00D009E7">
            <w:pPr>
              <w:wordWrap w:val="0"/>
              <w:spacing w:line="480" w:lineRule="exact"/>
              <w:ind w:firstLineChars="100" w:firstLine="300"/>
              <w:jc w:val="right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 xml:space="preserve">申报单位（公章）：                 </w:t>
            </w:r>
          </w:p>
          <w:p w14:paraId="38C54345" w14:textId="77777777" w:rsidR="00EF73AF" w:rsidRDefault="00D009E7">
            <w:pPr>
              <w:spacing w:line="480" w:lineRule="exact"/>
              <w:ind w:firstLineChars="100" w:firstLine="300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/>
                <w:sz w:val="30"/>
                <w:szCs w:val="30"/>
              </w:rPr>
              <w:t xml:space="preserve">                                   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 xml:space="preserve"> </w:t>
            </w:r>
          </w:p>
          <w:p w14:paraId="02B27088" w14:textId="77777777" w:rsidR="00EF73AF" w:rsidRDefault="00D009E7">
            <w:pPr>
              <w:spacing w:line="480" w:lineRule="exact"/>
              <w:ind w:firstLineChars="100" w:firstLine="300"/>
              <w:jc w:val="right"/>
              <w:rPr>
                <w:rFonts w:eastAsia="仿宋_GB2312"/>
                <w:sz w:val="32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年   月   日</w:t>
            </w:r>
          </w:p>
        </w:tc>
      </w:tr>
    </w:tbl>
    <w:p w14:paraId="4A9E7C25" w14:textId="77777777" w:rsidR="00EF73AF" w:rsidRDefault="00EF73AF">
      <w:pPr>
        <w:widowControl/>
        <w:spacing w:after="240"/>
        <w:jc w:val="center"/>
        <w:textAlignment w:val="center"/>
        <w:rPr>
          <w:rFonts w:asciiTheme="majorEastAsia" w:eastAsiaTheme="majorEastAsia" w:hAnsiTheme="majorEastAsia" w:cstheme="majorEastAsia"/>
          <w:color w:val="000000"/>
          <w:kern w:val="0"/>
          <w:sz w:val="44"/>
          <w:szCs w:val="44"/>
        </w:rPr>
        <w:sectPr w:rsidR="00EF73A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D0D7ADF" w14:textId="77777777" w:rsidR="00EF73AF" w:rsidRDefault="00D009E7">
      <w:pPr>
        <w:widowControl/>
        <w:spacing w:after="240"/>
        <w:jc w:val="center"/>
        <w:textAlignment w:val="center"/>
        <w:rPr>
          <w:rFonts w:ascii="文星黑体" w:eastAsia="文星黑体" w:hAnsi="CESI黑体-GB13000" w:hint="eastAsia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44"/>
          <w:szCs w:val="44"/>
        </w:rPr>
        <w:lastRenderedPageBreak/>
        <w:t>一、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kern w:val="0"/>
          <w:sz w:val="44"/>
          <w:szCs w:val="44"/>
        </w:rPr>
        <w:t>众创空间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kern w:val="0"/>
          <w:sz w:val="44"/>
          <w:szCs w:val="44"/>
        </w:rPr>
        <w:t>绩效评价指标表</w:t>
      </w: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4865"/>
        <w:gridCol w:w="940"/>
        <w:gridCol w:w="1205"/>
      </w:tblGrid>
      <w:tr w:rsidR="00EF73AF" w14:paraId="3C1028C3" w14:textId="77777777">
        <w:trPr>
          <w:trHeight w:val="737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F9846" w14:textId="77777777" w:rsidR="00EF73AF" w:rsidRDefault="00D009E7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36"/>
              </w:rPr>
              <w:t>指标类型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19869" w14:textId="77777777" w:rsidR="00EF73AF" w:rsidRDefault="00D009E7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36"/>
              </w:rPr>
              <w:t>具体指标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0CBF5" w14:textId="77777777" w:rsidR="00EF73AF" w:rsidRDefault="00D009E7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36"/>
              </w:rPr>
              <w:t>单位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D71B6" w14:textId="77777777" w:rsidR="00EF73AF" w:rsidRDefault="00D009E7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36"/>
              </w:rPr>
              <w:t>填报数量</w:t>
            </w:r>
          </w:p>
        </w:tc>
      </w:tr>
      <w:tr w:rsidR="00EF73AF" w14:paraId="4680DD23" w14:textId="77777777">
        <w:trPr>
          <w:trHeight w:val="737"/>
          <w:jc w:val="center"/>
        </w:trPr>
        <w:tc>
          <w:tcPr>
            <w:tcW w:w="18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88BEB" w14:textId="77777777" w:rsidR="00EF73AF" w:rsidRDefault="00D009E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kern w:val="0"/>
              </w:rPr>
              <w:t>综合服务能力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C905D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创业导师数量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AF907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位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0790E" w14:textId="77777777" w:rsidR="00EF73AF" w:rsidRDefault="00EF73AF">
            <w:pPr>
              <w:widowControl/>
              <w:jc w:val="center"/>
              <w:textAlignment w:val="center"/>
              <w:rPr>
                <w:rFonts w:ascii="CESI仿宋-GB13000" w:eastAsia="CESI仿宋-GB13000" w:hAnsi="CESI仿宋-GB13000"/>
                <w:color w:val="000000"/>
                <w:kern w:val="0"/>
              </w:rPr>
            </w:pPr>
          </w:p>
        </w:tc>
      </w:tr>
      <w:tr w:rsidR="00EF73AF" w14:paraId="639514E3" w14:textId="77777777">
        <w:trPr>
          <w:trHeight w:val="737"/>
          <w:jc w:val="center"/>
        </w:trPr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05364" w14:textId="77777777" w:rsidR="00EF73AF" w:rsidRDefault="00EF73AF">
            <w:pPr>
              <w:widowControl/>
              <w:jc w:val="left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C0EB2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签约中介服务机构数量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CCE08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家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8DD0C" w14:textId="77777777" w:rsidR="00EF73AF" w:rsidRDefault="00EF73AF">
            <w:pPr>
              <w:widowControl/>
              <w:jc w:val="center"/>
              <w:textAlignment w:val="center"/>
              <w:rPr>
                <w:rFonts w:ascii="CESI仿宋-GB13000" w:eastAsia="CESI仿宋-GB13000" w:hAnsi="CESI仿宋-GB13000"/>
                <w:color w:val="000000"/>
              </w:rPr>
            </w:pPr>
          </w:p>
        </w:tc>
      </w:tr>
      <w:tr w:rsidR="00EF73AF" w14:paraId="43BFFFE6" w14:textId="77777777">
        <w:trPr>
          <w:trHeight w:val="737"/>
          <w:jc w:val="center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284C" w14:textId="77777777" w:rsidR="00EF73AF" w:rsidRDefault="00EF73AF">
            <w:pPr>
              <w:widowControl/>
              <w:jc w:val="left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9D1AA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举办创新创业活动数量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D295F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8E759" w14:textId="77777777" w:rsidR="00EF73AF" w:rsidRDefault="00EF73AF">
            <w:pPr>
              <w:widowControl/>
              <w:jc w:val="center"/>
              <w:textAlignment w:val="center"/>
              <w:rPr>
                <w:rFonts w:ascii="CESI仿宋-GB13000" w:eastAsia="CESI仿宋-GB13000" w:hAnsi="CESI仿宋-GB13000"/>
                <w:color w:val="000000"/>
              </w:rPr>
            </w:pPr>
          </w:p>
        </w:tc>
      </w:tr>
      <w:tr w:rsidR="00EF73AF" w14:paraId="5CAA4ACC" w14:textId="77777777">
        <w:trPr>
          <w:trHeight w:val="737"/>
          <w:jc w:val="center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8E7BB" w14:textId="77777777" w:rsidR="00EF73AF" w:rsidRDefault="00D009E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kern w:val="0"/>
              </w:rPr>
              <w:t>专业服务能力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ECE38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cstheme="minorEastAsia" w:hint="eastAsia"/>
              </w:rPr>
              <w:t>获得技术支撑服务的团队和企业数量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A19A8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家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6F74E" w14:textId="77777777" w:rsidR="00EF73AF" w:rsidRDefault="00EF73AF">
            <w:pPr>
              <w:widowControl/>
              <w:jc w:val="center"/>
              <w:textAlignment w:val="center"/>
              <w:rPr>
                <w:rFonts w:ascii="CESI仿宋-GB13000" w:eastAsia="CESI仿宋-GB13000" w:hAnsi="CESI仿宋-GB13000"/>
                <w:color w:val="000000"/>
                <w:kern w:val="0"/>
              </w:rPr>
            </w:pPr>
          </w:p>
        </w:tc>
      </w:tr>
      <w:tr w:rsidR="00EF73AF" w14:paraId="4C38EBEE" w14:textId="77777777">
        <w:trPr>
          <w:trHeight w:val="791"/>
          <w:jc w:val="center"/>
        </w:trPr>
        <w:tc>
          <w:tcPr>
            <w:tcW w:w="187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044E54" w14:textId="77777777" w:rsidR="00EF73AF" w:rsidRDefault="00D009E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kern w:val="0"/>
              </w:rPr>
              <w:t>投融资服务能力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D944E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cstheme="minorEastAsia" w:hint="eastAsia"/>
              </w:rPr>
              <w:t>当年获得投融资的入驻企业和团队数量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F3920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</w:rPr>
              <w:t>家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F2A5D" w14:textId="77777777" w:rsidR="00EF73AF" w:rsidRDefault="00EF73AF">
            <w:pPr>
              <w:widowControl/>
              <w:jc w:val="center"/>
              <w:textAlignment w:val="center"/>
              <w:rPr>
                <w:rFonts w:ascii="CESI仿宋-GB13000" w:eastAsia="CESI仿宋-GB13000" w:hAnsi="CESI仿宋-GB13000"/>
                <w:color w:val="000000"/>
                <w:kern w:val="0"/>
              </w:rPr>
            </w:pPr>
          </w:p>
        </w:tc>
      </w:tr>
      <w:tr w:rsidR="00EF73AF" w14:paraId="7393F5F2" w14:textId="77777777">
        <w:trPr>
          <w:trHeight w:val="827"/>
          <w:jc w:val="center"/>
        </w:trPr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FED01" w14:textId="77777777" w:rsidR="00EF73AF" w:rsidRDefault="00D009E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kern w:val="0"/>
              </w:rPr>
              <w:t>孵化绩效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411EF" w14:textId="77777777" w:rsidR="00EF73AF" w:rsidRDefault="00D009E7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当年新注册入驻企业数量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0DE1C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59B50" w14:textId="77777777" w:rsidR="00EF73AF" w:rsidRDefault="00EF73AF">
            <w:pPr>
              <w:widowControl/>
              <w:jc w:val="center"/>
              <w:textAlignment w:val="center"/>
              <w:rPr>
                <w:rFonts w:ascii="CESI仿宋-GB13000" w:eastAsia="CESI仿宋-GB13000" w:hAnsi="CESI仿宋-GB13000"/>
                <w:color w:val="000000"/>
                <w:kern w:val="0"/>
              </w:rPr>
            </w:pPr>
          </w:p>
        </w:tc>
      </w:tr>
      <w:tr w:rsidR="00EF73AF" w14:paraId="1A4C0C25" w14:textId="77777777">
        <w:trPr>
          <w:trHeight w:val="737"/>
          <w:jc w:val="center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335D" w14:textId="77777777" w:rsidR="00EF73AF" w:rsidRDefault="00EF73AF">
            <w:pPr>
              <w:widowControl/>
              <w:jc w:val="left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22060" w14:textId="77777777" w:rsidR="00EF73AF" w:rsidRDefault="00D009E7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入驻企业新认定高新技术企业数量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0AF16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998EA" w14:textId="77777777" w:rsidR="00EF73AF" w:rsidRDefault="00EF73AF">
            <w:pPr>
              <w:widowControl/>
              <w:jc w:val="center"/>
              <w:textAlignment w:val="center"/>
              <w:rPr>
                <w:rFonts w:ascii="CESI仿宋-GB13000" w:eastAsia="CESI仿宋-GB13000" w:hAnsi="CESI仿宋-GB13000"/>
                <w:kern w:val="0"/>
              </w:rPr>
            </w:pPr>
          </w:p>
        </w:tc>
      </w:tr>
      <w:tr w:rsidR="00EF73AF" w14:paraId="13713708" w14:textId="77777777">
        <w:trPr>
          <w:trHeight w:val="737"/>
          <w:jc w:val="center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B7B0" w14:textId="77777777" w:rsidR="00EF73AF" w:rsidRDefault="00EF73AF">
            <w:pPr>
              <w:widowControl/>
              <w:jc w:val="left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5C961" w14:textId="77777777" w:rsidR="00EF73AF" w:rsidRDefault="00D009E7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入驻企业中当年科技型中小企业入库数量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B848D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家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8E7CC" w14:textId="77777777" w:rsidR="00EF73AF" w:rsidRDefault="00EF73AF">
            <w:pPr>
              <w:widowControl/>
              <w:jc w:val="center"/>
              <w:textAlignment w:val="center"/>
              <w:rPr>
                <w:rFonts w:ascii="CESI仿宋-GB13000" w:eastAsia="CESI仿宋-GB13000" w:hAnsi="CESI仿宋-GB13000"/>
                <w:kern w:val="0"/>
              </w:rPr>
            </w:pPr>
          </w:p>
        </w:tc>
      </w:tr>
      <w:tr w:rsidR="00EF73AF" w14:paraId="3C3393DB" w14:textId="77777777">
        <w:trPr>
          <w:trHeight w:val="803"/>
          <w:jc w:val="center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F10B" w14:textId="77777777" w:rsidR="00EF73AF" w:rsidRDefault="00EF73AF">
            <w:pPr>
              <w:widowControl/>
              <w:jc w:val="left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41A3F" w14:textId="77777777" w:rsidR="00EF73AF" w:rsidRDefault="00D009E7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入驻企业和团队吸纳应届大学生就业数量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FC86A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86911" w14:textId="77777777" w:rsidR="00EF73AF" w:rsidRDefault="00EF73AF">
            <w:pPr>
              <w:widowControl/>
              <w:jc w:val="center"/>
              <w:textAlignment w:val="center"/>
              <w:rPr>
                <w:rFonts w:ascii="CESI仿宋-GB13000" w:eastAsia="CESI仿宋-GB13000" w:hAnsi="CESI仿宋-GB13000"/>
                <w:kern w:val="0"/>
              </w:rPr>
            </w:pPr>
          </w:p>
        </w:tc>
      </w:tr>
      <w:tr w:rsidR="00EF73AF" w14:paraId="59A6462F" w14:textId="77777777">
        <w:trPr>
          <w:trHeight w:val="737"/>
          <w:jc w:val="center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1AF1" w14:textId="77777777" w:rsidR="00EF73AF" w:rsidRDefault="00EF73AF">
            <w:pPr>
              <w:widowControl/>
              <w:jc w:val="left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255FC" w14:textId="77777777" w:rsidR="00EF73AF" w:rsidRDefault="00D009E7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入驻企业和团队新增授权知识产权数量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9747E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6FEB5" w14:textId="77777777" w:rsidR="00EF73AF" w:rsidRDefault="00EF73AF">
            <w:pPr>
              <w:widowControl/>
              <w:jc w:val="center"/>
              <w:textAlignment w:val="center"/>
              <w:rPr>
                <w:rFonts w:ascii="CESI仿宋-GB13000" w:eastAsia="CESI仿宋-GB13000" w:hAnsi="CESI仿宋-GB13000"/>
                <w:kern w:val="0"/>
              </w:rPr>
            </w:pPr>
          </w:p>
        </w:tc>
      </w:tr>
      <w:tr w:rsidR="00EF73AF" w14:paraId="276F747E" w14:textId="77777777">
        <w:trPr>
          <w:trHeight w:val="992"/>
          <w:jc w:val="center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7082" w14:textId="77777777" w:rsidR="00EF73AF" w:rsidRDefault="00EF73AF">
            <w:pPr>
              <w:widowControl/>
              <w:jc w:val="left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C1999" w14:textId="77777777" w:rsidR="00EF73AF" w:rsidRDefault="00D009E7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入驻企业和团队获得市级以上各类财政资金支持项目数（人才计划、科技项目等)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ECB6A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E6A43" w14:textId="77777777" w:rsidR="00EF73AF" w:rsidRDefault="00EF73AF">
            <w:pPr>
              <w:widowControl/>
              <w:jc w:val="center"/>
              <w:textAlignment w:val="center"/>
              <w:rPr>
                <w:rFonts w:ascii="CESI仿宋-GB13000" w:eastAsia="CESI仿宋-GB13000" w:hAnsi="CESI仿宋-GB13000"/>
                <w:color w:val="000000"/>
                <w:kern w:val="0"/>
              </w:rPr>
            </w:pPr>
          </w:p>
        </w:tc>
      </w:tr>
      <w:tr w:rsidR="00EF73AF" w14:paraId="3DE8A31C" w14:textId="77777777">
        <w:trPr>
          <w:trHeight w:val="2529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4CBD4" w14:textId="77777777" w:rsidR="00EF73AF" w:rsidRDefault="00D009E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kern w:val="0"/>
              </w:rPr>
              <w:t>加分项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C7DD9" w14:textId="77777777" w:rsidR="00EF73AF" w:rsidRDefault="00D009E7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促进产学研合作、大中小融通、“众创空间+孵化器+加速器”链条建设、“校区+园区+社区”三区融合发展、带动区域创业氛围、开展国际合作和引进国际创新资源等方面的情况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4D528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有/无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24BF4" w14:textId="77777777" w:rsidR="00EF73AF" w:rsidRDefault="00EF73AF">
            <w:pPr>
              <w:widowControl/>
              <w:jc w:val="center"/>
              <w:textAlignment w:val="center"/>
              <w:rPr>
                <w:rFonts w:ascii="CESI仿宋-GB13000" w:eastAsia="CESI仿宋-GB13000" w:hAnsi="CESI仿宋-GB13000"/>
                <w:color w:val="000000"/>
                <w:kern w:val="0"/>
              </w:rPr>
            </w:pPr>
          </w:p>
        </w:tc>
      </w:tr>
    </w:tbl>
    <w:p w14:paraId="20C6505A" w14:textId="77777777" w:rsidR="00EF73AF" w:rsidRDefault="00EF73AF">
      <w:pPr>
        <w:widowControl/>
        <w:jc w:val="left"/>
      </w:pPr>
    </w:p>
    <w:p w14:paraId="730544BD" w14:textId="77777777" w:rsidR="00EF73AF" w:rsidRDefault="00D009E7">
      <w:pPr>
        <w:rPr>
          <w:rFonts w:ascii="文星黑体" w:eastAsia="文星黑体" w:hAnsi="CESI黑体-GB13000" w:hint="eastAsia"/>
          <w:color w:val="000000"/>
          <w:kern w:val="0"/>
          <w:sz w:val="32"/>
          <w:szCs w:val="32"/>
        </w:rPr>
      </w:pPr>
      <w:r>
        <w:rPr>
          <w:rFonts w:ascii="文星黑体" w:eastAsia="文星黑体" w:hAnsi="CESI黑体-GB13000" w:hint="eastAsia"/>
          <w:color w:val="000000"/>
          <w:kern w:val="0"/>
          <w:sz w:val="32"/>
          <w:szCs w:val="32"/>
        </w:rPr>
        <w:br w:type="page"/>
      </w:r>
    </w:p>
    <w:p w14:paraId="2C2B01C5" w14:textId="77777777" w:rsidR="00EF73AF" w:rsidRDefault="00D009E7">
      <w:pPr>
        <w:widowControl/>
        <w:spacing w:after="240"/>
        <w:jc w:val="center"/>
        <w:textAlignment w:val="center"/>
        <w:rPr>
          <w:rFonts w:asciiTheme="majorEastAsia" w:eastAsiaTheme="majorEastAsia" w:hAnsiTheme="majorEastAsia" w:cstheme="majorEastAsia"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44"/>
          <w:szCs w:val="44"/>
        </w:rPr>
        <w:lastRenderedPageBreak/>
        <w:t>二、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kern w:val="0"/>
          <w:sz w:val="44"/>
          <w:szCs w:val="44"/>
        </w:rPr>
        <w:t>众创空间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kern w:val="0"/>
          <w:sz w:val="44"/>
          <w:szCs w:val="44"/>
        </w:rPr>
        <w:t>年度工作报告</w:t>
      </w:r>
    </w:p>
    <w:p w14:paraId="08EFA6D4" w14:textId="77777777" w:rsidR="00EF73AF" w:rsidRDefault="00D009E7">
      <w:pPr>
        <w:widowControl/>
        <w:adjustRightInd w:val="0"/>
        <w:snapToGrid w:val="0"/>
        <w:spacing w:line="560" w:lineRule="exact"/>
        <w:ind w:firstLineChars="200" w:firstLine="560"/>
        <w:textAlignment w:val="center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（一）年度工作概述</w:t>
      </w:r>
    </w:p>
    <w:p w14:paraId="6CDFD8B2" w14:textId="77777777" w:rsidR="00EF73AF" w:rsidRDefault="00D009E7">
      <w:pPr>
        <w:adjustRightIn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概述在加强自身综合服务能力建设、促进企业创新创业等方面的整体情况。包括开展创新创业活动、创业导师、中介服务机构及统计工作开展情况。</w:t>
      </w:r>
    </w:p>
    <w:p w14:paraId="62892204" w14:textId="77777777" w:rsidR="00EF73AF" w:rsidRDefault="00D009E7">
      <w:pPr>
        <w:widowControl/>
        <w:adjustRightInd w:val="0"/>
        <w:snapToGrid w:val="0"/>
        <w:spacing w:line="560" w:lineRule="exact"/>
        <w:ind w:firstLineChars="200" w:firstLine="560"/>
        <w:textAlignment w:val="center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（二）专业化提升情况和服务效果</w:t>
      </w:r>
    </w:p>
    <w:p w14:paraId="41EAEF4F" w14:textId="77777777" w:rsidR="00EF73AF" w:rsidRDefault="00D009E7">
      <w:pPr>
        <w:widowControl/>
        <w:adjustRightInd w:val="0"/>
        <w:spacing w:line="560" w:lineRule="exact"/>
        <w:ind w:firstLineChars="200" w:firstLine="56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贯彻《市科技局关于推进全市科技众创孵化载体专业化提升的意见》精神，为促进企业技术创新，开展线上线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下专业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技术平台建设、提供成果转化对接等专业技术服务的情况、典型案例和效果。</w:t>
      </w:r>
    </w:p>
    <w:p w14:paraId="6CEB8D34" w14:textId="77777777" w:rsidR="00EF73AF" w:rsidRDefault="00D009E7">
      <w:pPr>
        <w:widowControl/>
        <w:adjustRightInd w:val="0"/>
        <w:snapToGrid w:val="0"/>
        <w:spacing w:line="560" w:lineRule="exact"/>
        <w:ind w:firstLineChars="200" w:firstLine="560"/>
        <w:textAlignment w:val="center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（三）投融资服务情况和效果</w:t>
      </w:r>
    </w:p>
    <w:p w14:paraId="2394E620" w14:textId="77777777" w:rsidR="00EF73AF" w:rsidRDefault="00D009E7">
      <w:pPr>
        <w:adjustRightIn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开展科技金融工作站建设，通过自有资金及合作的投融资机构为企业提供投融资服务的情况、典型案例和效果。</w:t>
      </w:r>
    </w:p>
    <w:p w14:paraId="224D1233" w14:textId="77777777" w:rsidR="00EF73AF" w:rsidRDefault="00D009E7">
      <w:pPr>
        <w:widowControl/>
        <w:adjustRightInd w:val="0"/>
        <w:snapToGrid w:val="0"/>
        <w:spacing w:line="560" w:lineRule="exact"/>
        <w:ind w:firstLineChars="200" w:firstLine="560"/>
        <w:textAlignment w:val="center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（四）孵化绩效情况</w:t>
      </w:r>
    </w:p>
    <w:p w14:paraId="01BFE754" w14:textId="77777777" w:rsidR="00EF73AF" w:rsidRDefault="00D009E7">
      <w:pPr>
        <w:adjustRightInd w:val="0"/>
        <w:spacing w:line="560" w:lineRule="exact"/>
        <w:ind w:firstLineChars="200" w:firstLine="560"/>
        <w:rPr>
          <w:rFonts w:asciiTheme="majorEastAsia" w:eastAsiaTheme="majorEastAsia" w:hAnsiTheme="majorEastAsia" w:cstheme="majorEastAsia"/>
          <w:kern w:val="0"/>
          <w:sz w:val="40"/>
          <w:szCs w:val="40"/>
        </w:rPr>
      </w:pPr>
      <w:r>
        <w:rPr>
          <w:rFonts w:ascii="仿宋" w:eastAsia="仿宋" w:hAnsi="仿宋" w:cs="仿宋" w:hint="eastAsia"/>
          <w:sz w:val="28"/>
          <w:szCs w:val="28"/>
        </w:rPr>
        <w:t>有关培育新注册企业、高新技术企业、科技型中小企业入库企业；服务企业吸纳大学生就业、申请知识产权、争取财政资金支持的做法和情况。按照实际运营状况如实填写《企业/团队孵化绩效情况表》（见后）。</w:t>
      </w:r>
    </w:p>
    <w:p w14:paraId="3A1A28DB" w14:textId="77777777" w:rsidR="00EF73AF" w:rsidRDefault="00D009E7">
      <w:pPr>
        <w:widowControl/>
        <w:adjustRightInd w:val="0"/>
        <w:snapToGrid w:val="0"/>
        <w:spacing w:line="560" w:lineRule="exact"/>
        <w:ind w:firstLineChars="200" w:firstLine="560"/>
        <w:textAlignment w:val="center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（五）其他特色工作及出色服务案例（如有）</w:t>
      </w:r>
    </w:p>
    <w:p w14:paraId="189E1AE7" w14:textId="77777777" w:rsidR="00EF73AF" w:rsidRDefault="00D009E7">
      <w:pPr>
        <w:pStyle w:val="a7"/>
        <w:adjustRightInd w:val="0"/>
        <w:spacing w:line="560" w:lineRule="exact"/>
        <w:ind w:firstLine="560"/>
        <w:rPr>
          <w:rFonts w:asciiTheme="majorEastAsia" w:eastAsiaTheme="majorEastAsia" w:hAnsiTheme="majorEastAsia" w:cstheme="majorEastAsia"/>
          <w:color w:val="000000"/>
          <w:kern w:val="0"/>
          <w:sz w:val="44"/>
          <w:szCs w:val="44"/>
        </w:rPr>
      </w:pPr>
      <w:r>
        <w:rPr>
          <w:rFonts w:ascii="仿宋" w:eastAsia="仿宋" w:hAnsi="仿宋" w:cs="仿宋" w:hint="eastAsia"/>
          <w:sz w:val="28"/>
          <w:szCs w:val="28"/>
        </w:rPr>
        <w:t>其他促进产学研合作、大中小融通、“众创空间+孵化器+加速器”链条建设、“校区+园区+社区”三区融合发展、带动区域创业氛围、开展国际合作和引进国际创新资源等方面的情况。</w:t>
      </w:r>
    </w:p>
    <w:p w14:paraId="047AC306" w14:textId="77777777" w:rsidR="00EF73AF" w:rsidRDefault="00EF73AF">
      <w:pPr>
        <w:widowControl/>
        <w:spacing w:before="120"/>
        <w:jc w:val="center"/>
        <w:textAlignment w:val="center"/>
        <w:rPr>
          <w:rFonts w:asciiTheme="majorEastAsia" w:eastAsiaTheme="majorEastAsia" w:hAnsiTheme="majorEastAsia" w:cstheme="majorEastAsia"/>
          <w:color w:val="000000"/>
          <w:kern w:val="0"/>
          <w:sz w:val="44"/>
          <w:szCs w:val="44"/>
        </w:rPr>
        <w:sectPr w:rsidR="00EF73A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4986C02" w14:textId="77777777" w:rsidR="00EF73AF" w:rsidRDefault="00D009E7">
      <w:pPr>
        <w:widowControl/>
        <w:spacing w:before="120"/>
        <w:jc w:val="center"/>
        <w:textAlignment w:val="center"/>
        <w:rPr>
          <w:rFonts w:ascii="文星标宋" w:eastAsia="文星标宋" w:hAnsi="CESI黑体-GB13000" w:hint="eastAsia"/>
          <w:color w:val="000000"/>
          <w:kern w:val="0"/>
          <w:sz w:val="32"/>
          <w:szCs w:val="32"/>
        </w:rPr>
      </w:pPr>
      <w:r>
        <w:rPr>
          <w:rFonts w:ascii="文星标宋" w:eastAsia="文星标宋" w:hAnsi="CESI黑体-GB13000" w:hint="eastAsia"/>
          <w:color w:val="000000"/>
          <w:kern w:val="0"/>
          <w:sz w:val="32"/>
          <w:szCs w:val="32"/>
        </w:rPr>
        <w:lastRenderedPageBreak/>
        <w:t>企业/团队孵化绩效情况表</w:t>
      </w:r>
    </w:p>
    <w:tbl>
      <w:tblPr>
        <w:tblStyle w:val="a6"/>
        <w:tblW w:w="15446" w:type="dxa"/>
        <w:jc w:val="center"/>
        <w:tblLook w:val="04A0" w:firstRow="1" w:lastRow="0" w:firstColumn="1" w:lastColumn="0" w:noHBand="0" w:noVBand="1"/>
      </w:tblPr>
      <w:tblGrid>
        <w:gridCol w:w="1276"/>
        <w:gridCol w:w="1696"/>
        <w:gridCol w:w="1954"/>
        <w:gridCol w:w="1589"/>
        <w:gridCol w:w="1433"/>
        <w:gridCol w:w="1950"/>
        <w:gridCol w:w="2034"/>
        <w:gridCol w:w="1530"/>
        <w:gridCol w:w="1984"/>
      </w:tblGrid>
      <w:tr w:rsidR="00EF73AF" w14:paraId="6627D5FF" w14:textId="77777777">
        <w:trPr>
          <w:trHeight w:val="567"/>
          <w:jc w:val="center"/>
        </w:trPr>
        <w:tc>
          <w:tcPr>
            <w:tcW w:w="1276" w:type="dxa"/>
            <w:tcBorders>
              <w:tl2br w:val="single" w:sz="4" w:space="0" w:color="auto"/>
            </w:tcBorders>
          </w:tcPr>
          <w:p w14:paraId="167476B9" w14:textId="77777777" w:rsidR="00EF73AF" w:rsidRDefault="00EF73AF">
            <w:pPr>
              <w:widowControl/>
              <w:spacing w:line="300" w:lineRule="exact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0CFB6390" w14:textId="77777777" w:rsidR="00EF73AF" w:rsidRDefault="00D009E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入驻企业/团队名称</w:t>
            </w:r>
          </w:p>
        </w:tc>
        <w:tc>
          <w:tcPr>
            <w:tcW w:w="1954" w:type="dxa"/>
            <w:vAlign w:val="center"/>
          </w:tcPr>
          <w:p w14:paraId="23274250" w14:textId="77777777" w:rsidR="00EF73AF" w:rsidRDefault="00D009E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是否在</w:t>
            </w:r>
            <w:proofErr w:type="gramStart"/>
            <w:r>
              <w:rPr>
                <w:rFonts w:ascii="黑体" w:eastAsia="黑体" w:hAnsi="黑体" w:cs="黑体" w:hint="eastAsia"/>
                <w:sz w:val="22"/>
                <w:szCs w:val="22"/>
              </w:rPr>
              <w:t>本众创空间</w:t>
            </w:r>
            <w:proofErr w:type="gramEnd"/>
            <w:r>
              <w:rPr>
                <w:rFonts w:ascii="黑体" w:eastAsia="黑体" w:hAnsi="黑体" w:cs="黑体" w:hint="eastAsia"/>
                <w:sz w:val="22"/>
                <w:szCs w:val="22"/>
              </w:rPr>
              <w:t>内办公</w:t>
            </w:r>
          </w:p>
        </w:tc>
        <w:tc>
          <w:tcPr>
            <w:tcW w:w="1589" w:type="dxa"/>
            <w:vAlign w:val="center"/>
          </w:tcPr>
          <w:p w14:paraId="3427B6FA" w14:textId="77777777" w:rsidR="00EF73AF" w:rsidRDefault="00D009E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是否当年新注册企业</w:t>
            </w:r>
          </w:p>
        </w:tc>
        <w:tc>
          <w:tcPr>
            <w:tcW w:w="1433" w:type="dxa"/>
            <w:vAlign w:val="center"/>
          </w:tcPr>
          <w:p w14:paraId="72A36C55" w14:textId="77777777" w:rsidR="00EF73AF" w:rsidRDefault="00D009E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是否当年新认定高企</w:t>
            </w:r>
          </w:p>
        </w:tc>
        <w:tc>
          <w:tcPr>
            <w:tcW w:w="1950" w:type="dxa"/>
            <w:vAlign w:val="center"/>
          </w:tcPr>
          <w:p w14:paraId="027FFF14" w14:textId="77777777" w:rsidR="00EF73AF" w:rsidRDefault="00D009E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是否当年入库科技型中小企业</w:t>
            </w:r>
          </w:p>
        </w:tc>
        <w:tc>
          <w:tcPr>
            <w:tcW w:w="2034" w:type="dxa"/>
            <w:vAlign w:val="center"/>
          </w:tcPr>
          <w:p w14:paraId="03696209" w14:textId="77777777" w:rsidR="00EF73AF" w:rsidRDefault="00D009E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吸纳应届大学生就业数量（人）</w:t>
            </w:r>
          </w:p>
        </w:tc>
        <w:tc>
          <w:tcPr>
            <w:tcW w:w="1530" w:type="dxa"/>
            <w:vAlign w:val="center"/>
          </w:tcPr>
          <w:p w14:paraId="7CE2967C" w14:textId="77777777" w:rsidR="00EF73AF" w:rsidRDefault="00D009E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当年授权知识产权数量（项）</w:t>
            </w:r>
          </w:p>
        </w:tc>
        <w:tc>
          <w:tcPr>
            <w:tcW w:w="1984" w:type="dxa"/>
            <w:vAlign w:val="center"/>
          </w:tcPr>
          <w:p w14:paraId="1BB4121E" w14:textId="77777777" w:rsidR="00EF73AF" w:rsidRDefault="00D009E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当年获得市级以上财政资金支持项目数量（项）</w:t>
            </w:r>
          </w:p>
        </w:tc>
      </w:tr>
      <w:tr w:rsidR="00EF73AF" w14:paraId="52579650" w14:textId="77777777">
        <w:trPr>
          <w:trHeight w:val="567"/>
          <w:jc w:val="center"/>
        </w:trPr>
        <w:tc>
          <w:tcPr>
            <w:tcW w:w="1276" w:type="dxa"/>
            <w:vAlign w:val="center"/>
          </w:tcPr>
          <w:p w14:paraId="21499452" w14:textId="77777777" w:rsidR="00EF73AF" w:rsidRDefault="00D009E7">
            <w:pPr>
              <w:widowControl/>
              <w:jc w:val="center"/>
              <w:rPr>
                <w:rFonts w:ascii="文星黑体" w:eastAsia="文星黑体"/>
                <w:sz w:val="24"/>
              </w:rPr>
            </w:pPr>
            <w:r>
              <w:rPr>
                <w:rFonts w:ascii="文星黑体" w:eastAsia="文星黑体" w:hint="eastAsia"/>
                <w:sz w:val="24"/>
              </w:rPr>
              <w:t>1</w:t>
            </w:r>
          </w:p>
        </w:tc>
        <w:tc>
          <w:tcPr>
            <w:tcW w:w="1696" w:type="dxa"/>
          </w:tcPr>
          <w:p w14:paraId="1ECBCADC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54" w:type="dxa"/>
          </w:tcPr>
          <w:p w14:paraId="0B320ED3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89" w:type="dxa"/>
          </w:tcPr>
          <w:p w14:paraId="1A6F7146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33" w:type="dxa"/>
          </w:tcPr>
          <w:p w14:paraId="40593BE2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50" w:type="dxa"/>
          </w:tcPr>
          <w:p w14:paraId="3A5B2272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34" w:type="dxa"/>
          </w:tcPr>
          <w:p w14:paraId="554544FB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0" w:type="dxa"/>
          </w:tcPr>
          <w:p w14:paraId="5D743BA8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14:paraId="4F217A24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</w:tr>
      <w:tr w:rsidR="00EF73AF" w14:paraId="536224DE" w14:textId="77777777">
        <w:trPr>
          <w:trHeight w:val="567"/>
          <w:jc w:val="center"/>
        </w:trPr>
        <w:tc>
          <w:tcPr>
            <w:tcW w:w="1276" w:type="dxa"/>
            <w:vAlign w:val="center"/>
          </w:tcPr>
          <w:p w14:paraId="052E4FBC" w14:textId="77777777" w:rsidR="00EF73AF" w:rsidRDefault="00D009E7">
            <w:pPr>
              <w:widowControl/>
              <w:jc w:val="center"/>
              <w:rPr>
                <w:rFonts w:ascii="文星黑体" w:eastAsia="文星黑体"/>
                <w:sz w:val="24"/>
              </w:rPr>
            </w:pPr>
            <w:r>
              <w:rPr>
                <w:rFonts w:ascii="文星黑体" w:eastAsia="文星黑体" w:hint="eastAsia"/>
                <w:sz w:val="24"/>
              </w:rPr>
              <w:t>2</w:t>
            </w:r>
          </w:p>
        </w:tc>
        <w:tc>
          <w:tcPr>
            <w:tcW w:w="1696" w:type="dxa"/>
          </w:tcPr>
          <w:p w14:paraId="5CB59C83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54" w:type="dxa"/>
          </w:tcPr>
          <w:p w14:paraId="3E4236CA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89" w:type="dxa"/>
          </w:tcPr>
          <w:p w14:paraId="0D3CBE20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33" w:type="dxa"/>
          </w:tcPr>
          <w:p w14:paraId="6E5683D3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50" w:type="dxa"/>
          </w:tcPr>
          <w:p w14:paraId="080C2A52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34" w:type="dxa"/>
          </w:tcPr>
          <w:p w14:paraId="55C03838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0" w:type="dxa"/>
          </w:tcPr>
          <w:p w14:paraId="4A39B188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14:paraId="225C8B8B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</w:tr>
      <w:tr w:rsidR="00EF73AF" w14:paraId="58563B6A" w14:textId="77777777">
        <w:trPr>
          <w:trHeight w:val="567"/>
          <w:jc w:val="center"/>
        </w:trPr>
        <w:tc>
          <w:tcPr>
            <w:tcW w:w="1276" w:type="dxa"/>
            <w:vAlign w:val="center"/>
          </w:tcPr>
          <w:p w14:paraId="772D3C86" w14:textId="77777777" w:rsidR="00EF73AF" w:rsidRDefault="00D009E7">
            <w:pPr>
              <w:widowControl/>
              <w:jc w:val="center"/>
              <w:rPr>
                <w:rFonts w:ascii="文星黑体" w:eastAsia="文星黑体"/>
                <w:sz w:val="24"/>
              </w:rPr>
            </w:pPr>
            <w:r>
              <w:rPr>
                <w:rFonts w:ascii="文星黑体" w:eastAsia="文星黑体" w:hint="eastAsia"/>
                <w:sz w:val="24"/>
              </w:rPr>
              <w:t>3</w:t>
            </w:r>
          </w:p>
        </w:tc>
        <w:tc>
          <w:tcPr>
            <w:tcW w:w="1696" w:type="dxa"/>
          </w:tcPr>
          <w:p w14:paraId="1D77E5C1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54" w:type="dxa"/>
          </w:tcPr>
          <w:p w14:paraId="1BB5E75F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89" w:type="dxa"/>
          </w:tcPr>
          <w:p w14:paraId="2C79DB37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33" w:type="dxa"/>
          </w:tcPr>
          <w:p w14:paraId="59DB8D31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50" w:type="dxa"/>
          </w:tcPr>
          <w:p w14:paraId="56C48430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34" w:type="dxa"/>
          </w:tcPr>
          <w:p w14:paraId="4C101B26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0" w:type="dxa"/>
          </w:tcPr>
          <w:p w14:paraId="20EE685C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14:paraId="752645F2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</w:tr>
      <w:tr w:rsidR="00EF73AF" w14:paraId="16FAC6F5" w14:textId="77777777">
        <w:trPr>
          <w:trHeight w:val="567"/>
          <w:jc w:val="center"/>
        </w:trPr>
        <w:tc>
          <w:tcPr>
            <w:tcW w:w="1276" w:type="dxa"/>
            <w:vAlign w:val="center"/>
          </w:tcPr>
          <w:p w14:paraId="7F323DED" w14:textId="77777777" w:rsidR="00EF73AF" w:rsidRDefault="00D009E7">
            <w:pPr>
              <w:widowControl/>
              <w:jc w:val="center"/>
              <w:rPr>
                <w:rFonts w:ascii="文星黑体" w:eastAsia="文星黑体"/>
                <w:sz w:val="24"/>
              </w:rPr>
            </w:pPr>
            <w:r>
              <w:rPr>
                <w:rFonts w:ascii="文星黑体" w:eastAsia="文星黑体" w:hint="eastAsia"/>
                <w:sz w:val="24"/>
              </w:rPr>
              <w:t>……</w:t>
            </w:r>
          </w:p>
        </w:tc>
        <w:tc>
          <w:tcPr>
            <w:tcW w:w="1696" w:type="dxa"/>
          </w:tcPr>
          <w:p w14:paraId="457EA6EE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54" w:type="dxa"/>
          </w:tcPr>
          <w:p w14:paraId="26D6DFCA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89" w:type="dxa"/>
          </w:tcPr>
          <w:p w14:paraId="1C540E5E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33" w:type="dxa"/>
          </w:tcPr>
          <w:p w14:paraId="5FB7F8A6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50" w:type="dxa"/>
          </w:tcPr>
          <w:p w14:paraId="2FCAE39A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34" w:type="dxa"/>
          </w:tcPr>
          <w:p w14:paraId="158A68FC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0" w:type="dxa"/>
          </w:tcPr>
          <w:p w14:paraId="79EA3D72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14:paraId="2A443D92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</w:tr>
      <w:tr w:rsidR="00EF73AF" w14:paraId="7908009E" w14:textId="77777777">
        <w:trPr>
          <w:trHeight w:val="567"/>
          <w:jc w:val="center"/>
        </w:trPr>
        <w:tc>
          <w:tcPr>
            <w:tcW w:w="1276" w:type="dxa"/>
            <w:vAlign w:val="center"/>
          </w:tcPr>
          <w:p w14:paraId="2DAF7255" w14:textId="77777777" w:rsidR="00EF73AF" w:rsidRDefault="00D009E7">
            <w:pPr>
              <w:widowControl/>
              <w:jc w:val="center"/>
              <w:rPr>
                <w:rFonts w:ascii="文星黑体" w:eastAsia="文星黑体"/>
                <w:sz w:val="24"/>
              </w:rPr>
            </w:pPr>
            <w:r>
              <w:rPr>
                <w:rFonts w:ascii="文星黑体" w:eastAsia="文星黑体" w:hint="eastAsia"/>
                <w:sz w:val="24"/>
              </w:rPr>
              <w:t>……</w:t>
            </w:r>
          </w:p>
        </w:tc>
        <w:tc>
          <w:tcPr>
            <w:tcW w:w="1696" w:type="dxa"/>
          </w:tcPr>
          <w:p w14:paraId="3EC1EBBD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14:paraId="307D88BA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89" w:type="dxa"/>
          </w:tcPr>
          <w:p w14:paraId="5AF323F5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33" w:type="dxa"/>
          </w:tcPr>
          <w:p w14:paraId="3CB7466B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50" w:type="dxa"/>
          </w:tcPr>
          <w:p w14:paraId="5E155D99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34" w:type="dxa"/>
          </w:tcPr>
          <w:p w14:paraId="74B4918B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0" w:type="dxa"/>
          </w:tcPr>
          <w:p w14:paraId="4E406EF7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14:paraId="18EDE21C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</w:tr>
      <w:tr w:rsidR="00EF73AF" w14:paraId="231E22CD" w14:textId="77777777">
        <w:trPr>
          <w:trHeight w:val="567"/>
          <w:jc w:val="center"/>
        </w:trPr>
        <w:tc>
          <w:tcPr>
            <w:tcW w:w="1276" w:type="dxa"/>
            <w:vAlign w:val="center"/>
          </w:tcPr>
          <w:p w14:paraId="430CB34C" w14:textId="77777777" w:rsidR="00EF73AF" w:rsidRDefault="00D009E7">
            <w:pPr>
              <w:widowControl/>
              <w:jc w:val="center"/>
              <w:rPr>
                <w:rFonts w:ascii="文星黑体" w:eastAsia="文星黑体"/>
                <w:sz w:val="24"/>
              </w:rPr>
            </w:pPr>
            <w:r>
              <w:rPr>
                <w:rFonts w:ascii="文星黑体" w:eastAsia="文星黑体" w:hint="eastAsia"/>
                <w:sz w:val="24"/>
              </w:rPr>
              <w:t>小计（家）</w:t>
            </w:r>
          </w:p>
        </w:tc>
        <w:tc>
          <w:tcPr>
            <w:tcW w:w="1696" w:type="dxa"/>
          </w:tcPr>
          <w:p w14:paraId="594734DD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54" w:type="dxa"/>
            <w:tcBorders>
              <w:tl2br w:val="single" w:sz="4" w:space="0" w:color="auto"/>
            </w:tcBorders>
          </w:tcPr>
          <w:p w14:paraId="1BC3DC5A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89" w:type="dxa"/>
          </w:tcPr>
          <w:p w14:paraId="43E928E9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33" w:type="dxa"/>
          </w:tcPr>
          <w:p w14:paraId="62D33FAB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50" w:type="dxa"/>
          </w:tcPr>
          <w:p w14:paraId="5D3E78D5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34" w:type="dxa"/>
          </w:tcPr>
          <w:p w14:paraId="40AE6AEE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0" w:type="dxa"/>
          </w:tcPr>
          <w:p w14:paraId="7E490758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14:paraId="52ABC7D5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</w:tr>
    </w:tbl>
    <w:p w14:paraId="5629E5F1" w14:textId="77777777" w:rsidR="00EF73AF" w:rsidRDefault="00EF73AF">
      <w:pPr>
        <w:widowControl/>
        <w:jc w:val="left"/>
        <w:rPr>
          <w:rFonts w:ascii="文星仿宋" w:eastAsia="文星仿宋" w:hAnsiTheme="minorEastAsia" w:cs="CESI仿宋-GB13000"/>
          <w:sz w:val="28"/>
          <w:szCs w:val="28"/>
        </w:rPr>
      </w:pPr>
    </w:p>
    <w:p w14:paraId="206735BB" w14:textId="77777777" w:rsidR="00EF73AF" w:rsidRDefault="00D009E7">
      <w:pPr>
        <w:widowControl/>
        <w:jc w:val="left"/>
        <w:rPr>
          <w:rFonts w:ascii="文星仿宋" w:eastAsia="文星仿宋" w:hAnsiTheme="minorEastAsia" w:cs="CESI仿宋-GB13000"/>
          <w:sz w:val="28"/>
          <w:szCs w:val="28"/>
        </w:rPr>
      </w:pPr>
      <w:r>
        <w:rPr>
          <w:rFonts w:ascii="文星仿宋" w:eastAsia="文星仿宋" w:hAnsiTheme="minorEastAsia" w:cs="CESI仿宋-GB13000" w:hint="eastAsia"/>
          <w:sz w:val="28"/>
          <w:szCs w:val="28"/>
        </w:rPr>
        <w:t>说明：“是”打勾√，“否”则不打，小计数量计算“是”的企业家数。</w:t>
      </w:r>
    </w:p>
    <w:p w14:paraId="3284FEFB" w14:textId="77777777" w:rsidR="00EF73AF" w:rsidRDefault="00EF73AF">
      <w:pPr>
        <w:widowControl/>
        <w:spacing w:before="120"/>
        <w:jc w:val="left"/>
        <w:textAlignment w:val="center"/>
        <w:rPr>
          <w:rFonts w:ascii="文星黑体" w:eastAsia="文星黑体" w:hAnsi="CESI黑体-GB13000" w:hint="eastAsia"/>
          <w:color w:val="000000"/>
          <w:kern w:val="0"/>
          <w:sz w:val="32"/>
          <w:szCs w:val="32"/>
        </w:rPr>
      </w:pPr>
    </w:p>
    <w:p w14:paraId="3336B7EE" w14:textId="77777777" w:rsidR="00EF73AF" w:rsidRDefault="00D009E7">
      <w:pPr>
        <w:rPr>
          <w:rFonts w:asciiTheme="majorEastAsia" w:eastAsiaTheme="majorEastAsia" w:hAnsiTheme="majorEastAsia" w:cstheme="majorEastAsia"/>
          <w:color w:val="000000"/>
          <w:kern w:val="0"/>
          <w:sz w:val="44"/>
          <w:szCs w:val="44"/>
        </w:rPr>
        <w:sectPr w:rsidR="00EF73AF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44"/>
          <w:szCs w:val="44"/>
        </w:rPr>
        <w:br w:type="page"/>
      </w:r>
    </w:p>
    <w:p w14:paraId="553AE9A5" w14:textId="0808369C" w:rsidR="00EF73AF" w:rsidRDefault="00D120F7" w:rsidP="00D120F7">
      <w:pPr>
        <w:widowControl/>
        <w:spacing w:before="120"/>
        <w:jc w:val="center"/>
        <w:textAlignment w:val="center"/>
        <w:rPr>
          <w:rFonts w:asciiTheme="majorEastAsia" w:eastAsiaTheme="majorEastAsia" w:hAnsiTheme="majorEastAsia" w:cstheme="majorEastAsia"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44"/>
          <w:szCs w:val="44"/>
        </w:rPr>
        <w:lastRenderedPageBreak/>
        <w:t>三、</w:t>
      </w:r>
      <w:r w:rsidR="00D009E7">
        <w:rPr>
          <w:rFonts w:asciiTheme="majorEastAsia" w:eastAsiaTheme="majorEastAsia" w:hAnsiTheme="majorEastAsia" w:cstheme="majorEastAsia" w:hint="eastAsia"/>
          <w:color w:val="000000"/>
          <w:kern w:val="0"/>
          <w:sz w:val="44"/>
          <w:szCs w:val="44"/>
        </w:rPr>
        <w:t>附件材料</w:t>
      </w:r>
    </w:p>
    <w:p w14:paraId="50224405" w14:textId="77777777" w:rsidR="00EF73AF" w:rsidRDefault="00D009E7">
      <w:pPr>
        <w:pStyle w:val="a7"/>
        <w:spacing w:before="120" w:line="56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请按《众创空间绩效评价指标表》和工作总结填报情况提供相应佐证材料：</w:t>
      </w:r>
    </w:p>
    <w:p w14:paraId="4D984EEE" w14:textId="77777777" w:rsidR="00EF73AF" w:rsidRDefault="00D009E7">
      <w:pPr>
        <w:pStyle w:val="a7"/>
        <w:spacing w:before="120" w:line="560" w:lineRule="exact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一、综合服务能力佐证材料</w:t>
      </w:r>
    </w:p>
    <w:p w14:paraId="6718D581" w14:textId="77777777" w:rsidR="00EF73AF" w:rsidRDefault="00D009E7">
      <w:pPr>
        <w:autoSpaceDE w:val="0"/>
        <w:autoSpaceDN w:val="0"/>
        <w:adjustRightInd w:val="0"/>
        <w:snapToGrid w:val="0"/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提供火炬统计系统导出有水印的2021年度孵化机构综合情况表；签约的创业导师、中介服务机构清单；开展创新创业活动的通知、现场图片、签到表等佐证材料。</w:t>
      </w:r>
    </w:p>
    <w:p w14:paraId="3EC395EC" w14:textId="77777777" w:rsidR="00EF73AF" w:rsidRDefault="00D009E7">
      <w:pPr>
        <w:pStyle w:val="a7"/>
        <w:spacing w:before="120" w:line="560" w:lineRule="exact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二、专业服务能力佐证材料</w:t>
      </w:r>
    </w:p>
    <w:p w14:paraId="705B5353" w14:textId="77777777" w:rsidR="00EF73AF" w:rsidRDefault="00D009E7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提供评价周期内与入驻企业、入驻团队所签署的技术支撑服务合作协议、服务记录；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其他提供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专业技术服务的佐证材料。</w:t>
      </w:r>
    </w:p>
    <w:p w14:paraId="7A989A20" w14:textId="77777777" w:rsidR="00EF73AF" w:rsidRDefault="00D009E7">
      <w:pPr>
        <w:pStyle w:val="a7"/>
        <w:spacing w:before="120" w:line="560" w:lineRule="exact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三、投融资服务能力佐证材料</w:t>
      </w:r>
    </w:p>
    <w:p w14:paraId="4B5DAAF2" w14:textId="77777777" w:rsidR="00EF73AF" w:rsidRDefault="00D009E7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提供评价周期内获得投融资的企业/团队清单、投融资协议、银行资金往来凭证和股权变更记录等；其他开展投融资服务活动的佐证材料等。</w:t>
      </w:r>
    </w:p>
    <w:p w14:paraId="6373E05A" w14:textId="77777777" w:rsidR="00EF73AF" w:rsidRDefault="00D009E7">
      <w:pPr>
        <w:pStyle w:val="a7"/>
        <w:spacing w:before="120" w:line="560" w:lineRule="exact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四、孵化绩效佐证材料</w:t>
      </w:r>
    </w:p>
    <w:p w14:paraId="6F72BFBF" w14:textId="77777777" w:rsidR="00EF73AF" w:rsidRDefault="00D009E7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提供企业/团队清单及有关孵化协议；2021年新注册在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孵企业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营业执照；2021年首次认定为高新技术企业的公告文件；2021年科技型中小企业入库编号及系统查询截图；入驻企业和团队吸纳应届大学生的统计清单；入驻企业和团队当年授权知识产权清单；入驻企业和团队获得市级以上各类财政资金支持项目（人才计划、科技计划等）的清单及相关文件等。佐证材料应与《企业/团队孵化绩效情况表》中各项小计数量对应。</w:t>
      </w:r>
    </w:p>
    <w:p w14:paraId="20330789" w14:textId="77777777" w:rsidR="00EF73AF" w:rsidRDefault="00D009E7">
      <w:pPr>
        <w:pStyle w:val="a7"/>
        <w:spacing w:before="120" w:line="560" w:lineRule="exact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五、其他佐证材料</w:t>
      </w:r>
      <w:r>
        <w:rPr>
          <w:rFonts w:ascii="仿宋" w:eastAsia="仿宋" w:hAnsi="仿宋" w:cs="仿宋" w:hint="eastAsia"/>
          <w:sz w:val="28"/>
          <w:szCs w:val="28"/>
        </w:rPr>
        <w:t>（如有）</w:t>
      </w:r>
    </w:p>
    <w:p w14:paraId="60B4E411" w14:textId="77777777" w:rsidR="00EF73AF" w:rsidRDefault="00D009E7">
      <w:pPr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其他促进产学研合作、大中小融通、“众创空间+孵化器+加速器”链条建设、“校区+园区+社区”三区融合发展、带动区域创业氛围、开展国际合作和引进国际创新资源等方面的做法：需提供相应的合作框架协议、新闻报道、活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台账及照片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等相关材料。</w:t>
      </w:r>
    </w:p>
    <w:p w14:paraId="169E3D17" w14:textId="77777777" w:rsidR="00EF73AF" w:rsidRDefault="00EF73AF">
      <w:pPr>
        <w:pStyle w:val="a5"/>
        <w:widowControl/>
        <w:spacing w:beforeAutospacing="0" w:afterAutospacing="0" w:line="495" w:lineRule="atLeast"/>
        <w:jc w:val="both"/>
      </w:pPr>
    </w:p>
    <w:p w14:paraId="4F9A57D2" w14:textId="77777777" w:rsidR="00EF73AF" w:rsidRDefault="00EF73AF"/>
    <w:sectPr w:rsidR="00EF7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20012" w14:textId="77777777" w:rsidR="005E016E" w:rsidRDefault="005E016E" w:rsidP="00921A00">
      <w:r>
        <w:separator/>
      </w:r>
    </w:p>
  </w:endnote>
  <w:endnote w:type="continuationSeparator" w:id="0">
    <w:p w14:paraId="1DA054EB" w14:textId="77777777" w:rsidR="005E016E" w:rsidRDefault="005E016E" w:rsidP="0092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ESI小标宋-GB13000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楷体-GB13000">
    <w:altName w:val="Calibri"/>
    <w:charset w:val="00"/>
    <w:family w:val="auto"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ESI黑体-GB13000">
    <w:altName w:val="Calibri"/>
    <w:charset w:val="00"/>
    <w:family w:val="auto"/>
    <w:pitch w:val="default"/>
  </w:font>
  <w:font w:name="CESI仿宋-GB13000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D7DC5" w14:textId="77777777" w:rsidR="005E016E" w:rsidRDefault="005E016E" w:rsidP="00921A00">
      <w:r>
        <w:separator/>
      </w:r>
    </w:p>
  </w:footnote>
  <w:footnote w:type="continuationSeparator" w:id="0">
    <w:p w14:paraId="0921C4CE" w14:textId="77777777" w:rsidR="005E016E" w:rsidRDefault="005E016E" w:rsidP="00921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950929"/>
    <w:multiLevelType w:val="singleLevel"/>
    <w:tmpl w:val="AA95092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7127F0"/>
    <w:multiLevelType w:val="singleLevel"/>
    <w:tmpl w:val="AA95092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17A35C6"/>
    <w:multiLevelType w:val="hybridMultilevel"/>
    <w:tmpl w:val="6C2C3AAC"/>
    <w:lvl w:ilvl="0" w:tplc="3E7EF3A2">
      <w:start w:val="3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2D8E"/>
    <w:rsid w:val="000F44BE"/>
    <w:rsid w:val="001E470E"/>
    <w:rsid w:val="001F0FAE"/>
    <w:rsid w:val="005E016E"/>
    <w:rsid w:val="00694BEE"/>
    <w:rsid w:val="00921A00"/>
    <w:rsid w:val="00A108A7"/>
    <w:rsid w:val="00BB69AE"/>
    <w:rsid w:val="00D009E7"/>
    <w:rsid w:val="00D120F7"/>
    <w:rsid w:val="00E43B96"/>
    <w:rsid w:val="00E74CB1"/>
    <w:rsid w:val="00E931FE"/>
    <w:rsid w:val="00EF73AF"/>
    <w:rsid w:val="00F877BC"/>
    <w:rsid w:val="0957370F"/>
    <w:rsid w:val="0D911CCF"/>
    <w:rsid w:val="10675F7B"/>
    <w:rsid w:val="13394D61"/>
    <w:rsid w:val="160E2D2C"/>
    <w:rsid w:val="168220B9"/>
    <w:rsid w:val="184414E9"/>
    <w:rsid w:val="1D6765B6"/>
    <w:rsid w:val="1DCD2B67"/>
    <w:rsid w:val="1E092231"/>
    <w:rsid w:val="213D46A3"/>
    <w:rsid w:val="22805E41"/>
    <w:rsid w:val="22944C65"/>
    <w:rsid w:val="23A221D6"/>
    <w:rsid w:val="26713C97"/>
    <w:rsid w:val="281859B5"/>
    <w:rsid w:val="304C5B01"/>
    <w:rsid w:val="30E73C6F"/>
    <w:rsid w:val="31A2035B"/>
    <w:rsid w:val="43562F92"/>
    <w:rsid w:val="4441163D"/>
    <w:rsid w:val="44E36B8F"/>
    <w:rsid w:val="46260489"/>
    <w:rsid w:val="471D7C14"/>
    <w:rsid w:val="4D464B39"/>
    <w:rsid w:val="4ED352CD"/>
    <w:rsid w:val="529A3DB1"/>
    <w:rsid w:val="54211809"/>
    <w:rsid w:val="552D23AE"/>
    <w:rsid w:val="55635739"/>
    <w:rsid w:val="577261EF"/>
    <w:rsid w:val="586628FD"/>
    <w:rsid w:val="5ABF110B"/>
    <w:rsid w:val="5B775190"/>
    <w:rsid w:val="5C602ED8"/>
    <w:rsid w:val="635D49AA"/>
    <w:rsid w:val="649B5494"/>
    <w:rsid w:val="6CEA7918"/>
    <w:rsid w:val="6D7D08AF"/>
    <w:rsid w:val="6EDD2243"/>
    <w:rsid w:val="707F5DA0"/>
    <w:rsid w:val="74493A0A"/>
    <w:rsid w:val="75F62D8E"/>
    <w:rsid w:val="764F4900"/>
    <w:rsid w:val="77A842A9"/>
    <w:rsid w:val="78446404"/>
    <w:rsid w:val="7F315CD8"/>
    <w:rsid w:val="7FAB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C5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346</Words>
  <Characters>1978</Characters>
  <Application>Microsoft Office Word</Application>
  <DocSecurity>0</DocSecurity>
  <Lines>16</Lines>
  <Paragraphs>4</Paragraphs>
  <ScaleCrop>false</ScaleCrop>
  <Company>kj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Alora</dc:creator>
  <cp:lastModifiedBy>Anonymous</cp:lastModifiedBy>
  <cp:revision>3</cp:revision>
  <cp:lastPrinted>2022-03-07T08:59:00Z</cp:lastPrinted>
  <dcterms:created xsi:type="dcterms:W3CDTF">2022-03-11T00:36:00Z</dcterms:created>
  <dcterms:modified xsi:type="dcterms:W3CDTF">2022-03-11T00:37:00Z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41FC956CE38E45E9BA7963307E44FDCA</vt:lpwstr>
  </property>
</Properties>
</file>