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文星黑体" w:eastAsia="文星黑体"/>
        </w:rPr>
      </w:pPr>
      <w:r>
        <w:rPr>
          <w:rFonts w:hint="eastAsia" w:ascii="文星黑体" w:hAnsi="Times New Roman" w:eastAsia="文星黑体" w:cs="Times New Roman"/>
          <w:sz w:val="32"/>
          <w:szCs w:val="21"/>
        </w:rPr>
        <w:t>附件3</w:t>
      </w:r>
    </w:p>
    <w:p>
      <w:pPr>
        <w:widowControl/>
        <w:jc w:val="center"/>
        <w:rPr>
          <w:rFonts w:ascii="文星标宋" w:hAnsi="宋体" w:eastAsia="文星标宋" w:cs="宋体"/>
          <w:sz w:val="44"/>
          <w:szCs w:val="44"/>
        </w:rPr>
      </w:pPr>
      <w:r>
        <w:rPr>
          <w:rFonts w:hint="eastAsia" w:ascii="文星标宋" w:hAnsi="宋体" w:eastAsia="文星标宋" w:cs="宋体"/>
          <w:sz w:val="44"/>
          <w:szCs w:val="44"/>
        </w:rPr>
        <w:t>合作意向表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7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385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385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385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技术领域</w:t>
            </w:r>
          </w:p>
        </w:tc>
        <w:tc>
          <w:tcPr>
            <w:tcW w:w="3856" w:type="pct"/>
            <w:noWrap w:val="0"/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□1.高端装备制造  □2.信息智能   □3.高性能新材料  </w:t>
            </w:r>
          </w:p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□4.新能源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环境保护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   □6.生物医药     </w:t>
            </w:r>
          </w:p>
          <w:p>
            <w:pPr>
              <w:widowControl/>
              <w:spacing w:line="480" w:lineRule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□7.现代农业      □8.其他（请注明具体领域）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4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合作单位</w:t>
            </w:r>
          </w:p>
        </w:tc>
        <w:tc>
          <w:tcPr>
            <w:tcW w:w="3856" w:type="pct"/>
            <w:noWrap w:val="0"/>
            <w:vAlign w:val="center"/>
          </w:tcPr>
          <w:p>
            <w:pPr>
              <w:widowControl/>
              <w:spacing w:line="480" w:lineRule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2" w:hRule="atLeast"/>
          <w:jc w:val="center"/>
        </w:trPr>
        <w:tc>
          <w:tcPr>
            <w:tcW w:w="1143" w:type="pct"/>
            <w:noWrap w:val="0"/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文星黑体" w:hAnsi="宋体" w:eastAsia="文星黑体" w:cs="宋体"/>
                <w:bCs/>
                <w:kern w:val="0"/>
                <w:sz w:val="24"/>
              </w:rPr>
            </w:pPr>
            <w:r>
              <w:rPr>
                <w:rFonts w:hint="eastAsia" w:ascii="文星黑体" w:hAnsi="宋体" w:eastAsia="文星黑体" w:cs="宋体"/>
                <w:bCs/>
                <w:kern w:val="0"/>
                <w:sz w:val="24"/>
              </w:rPr>
              <w:t>合作意向及有关想法（简要描述，400字左右）</w:t>
            </w:r>
          </w:p>
        </w:tc>
        <w:tc>
          <w:tcPr>
            <w:tcW w:w="3856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pacing w:line="480" w:lineRule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sz w:val="18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134" w:bottom="1417" w:left="1134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GRkYTNiMzUwYjc3NDk1MDc2OTE4NWI0MjBlNzIifQ=="/>
  </w:docVars>
  <w:rsids>
    <w:rsidRoot w:val="00000000"/>
    <w:rsid w:val="20B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2023-04-23T06:42:38Z</dcterms:created>
  <dc:creator>lenovo</dc:creator>
  <cp:lastModifiedBy>肛啦茨驹吞</cp:lastModifiedBy>
  <dcterms:modified xsi:type="dcterms:W3CDTF">2023-04-23T06:42:45Z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FBDF4C2E59504E7AA1BCB957CD0AA3C6</vt:lpwstr>
  </property>
</Properties>
</file>