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</w:pPr>
      <w:r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  <w:t>2022-2023年度武汉市知识创新专项项目</w:t>
      </w:r>
      <w:r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  <w:br w:type="textWrapping"/>
      </w:r>
      <w:r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  <w:t>验收实施方案</w:t>
      </w:r>
    </w:p>
    <w:p>
      <w:pPr>
        <w:pStyle w:val="2"/>
        <w:rPr>
          <w:rFonts w:hint="eastAsia" w:ascii="文星标宋" w:hAnsi="文星标宋" w:eastAsia="文星标宋" w:cs="文星标宋"/>
          <w:sz w:val="28"/>
          <w:szCs w:val="28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kern w:val="2"/>
          <w:sz w:val="32"/>
          <w:szCs w:val="32"/>
          <w:lang w:val="en-US" w:eastAsia="zh-CN" w:bidi="ar-SA"/>
        </w:rPr>
        <w:t>根据《武汉市知识创新专项实施方案（试行）》</w:t>
      </w: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>和《武汉市科技计划项目和科技研发资金管理办法》等文件</w:t>
      </w:r>
      <w:r>
        <w:rPr>
          <w:rFonts w:hint="eastAsia" w:ascii="文星仿宋" w:hAnsi="文星仿宋" w:eastAsia="文星仿宋" w:cs="Times New Roman"/>
          <w:kern w:val="2"/>
          <w:sz w:val="32"/>
          <w:szCs w:val="32"/>
          <w:lang w:val="en-US" w:eastAsia="zh-CN" w:bidi="ar-SA"/>
        </w:rPr>
        <w:t>，制订XXXXX验收实施方案如下：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一、验收项目总体情况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二、验收内容及验收方式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（一）验收内容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（二）验收方式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三、验收申请受理与验收材料形式审查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（一）验收申请受理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（二）验收材料形式审查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四、结题/现场验收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（一）遴选验收专家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（二）参加验收人员组成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（三）确定现场验收时间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（四）验收程序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五、验收结论及验收材料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>项目评审完成后，项目承担单位应当对验收结论予以公示并受理异议。验收材料及时报市科创局备案。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 xml:space="preserve">                                   XXXXXXXX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5440" w:firstLineChars="17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>2025</w:t>
      </w:r>
      <w:bookmarkStart w:id="0" w:name="_GoBack"/>
      <w:bookmarkEnd w:id="0"/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>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80000283" w:usb1="380F1C10" w:usb2="00000016" w:usb3="00000000" w:csb0="403E0001" w:csb1="C0D6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楷体">
    <w:panose1 w:val="02010604000101010101"/>
    <w:charset w:val="86"/>
    <w:family w:val="auto"/>
    <w:pitch w:val="default"/>
    <w:sig w:usb0="00000001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zMGQ3ODRiMGZjZGVjZmM3NTAyNjk3MzQxNWMyMDcifQ=="/>
  </w:docVars>
  <w:rsids>
    <w:rsidRoot w:val="00000000"/>
    <w:rsid w:val="01A26057"/>
    <w:rsid w:val="049F452A"/>
    <w:rsid w:val="04A86794"/>
    <w:rsid w:val="05E336D4"/>
    <w:rsid w:val="06B23C85"/>
    <w:rsid w:val="07AD10B7"/>
    <w:rsid w:val="080C528C"/>
    <w:rsid w:val="080D4B60"/>
    <w:rsid w:val="08511369"/>
    <w:rsid w:val="096A2AB6"/>
    <w:rsid w:val="0BF603A7"/>
    <w:rsid w:val="0E440BB0"/>
    <w:rsid w:val="0E4B6634"/>
    <w:rsid w:val="0F7A6F82"/>
    <w:rsid w:val="10FD662A"/>
    <w:rsid w:val="11DB1E38"/>
    <w:rsid w:val="130224F0"/>
    <w:rsid w:val="15BB5BFB"/>
    <w:rsid w:val="16FC471D"/>
    <w:rsid w:val="1701742E"/>
    <w:rsid w:val="18AC5A68"/>
    <w:rsid w:val="1A946A4F"/>
    <w:rsid w:val="1AFE3105"/>
    <w:rsid w:val="1FE16BA6"/>
    <w:rsid w:val="20F46465"/>
    <w:rsid w:val="21613AFB"/>
    <w:rsid w:val="22294365"/>
    <w:rsid w:val="25F245EA"/>
    <w:rsid w:val="26682998"/>
    <w:rsid w:val="26695DE4"/>
    <w:rsid w:val="28292898"/>
    <w:rsid w:val="28B6318D"/>
    <w:rsid w:val="298E38FB"/>
    <w:rsid w:val="2A0E67EA"/>
    <w:rsid w:val="2A3224D8"/>
    <w:rsid w:val="2B667F60"/>
    <w:rsid w:val="2DEA30CA"/>
    <w:rsid w:val="2E220A3D"/>
    <w:rsid w:val="3750009F"/>
    <w:rsid w:val="375B62C1"/>
    <w:rsid w:val="3AA8586E"/>
    <w:rsid w:val="3D583BAC"/>
    <w:rsid w:val="400C23DA"/>
    <w:rsid w:val="41274DAD"/>
    <w:rsid w:val="42CE5BDB"/>
    <w:rsid w:val="436B76C0"/>
    <w:rsid w:val="445826E4"/>
    <w:rsid w:val="45E60F71"/>
    <w:rsid w:val="46124706"/>
    <w:rsid w:val="48F12B17"/>
    <w:rsid w:val="491A0CE9"/>
    <w:rsid w:val="4DA16EA9"/>
    <w:rsid w:val="4DC93BE9"/>
    <w:rsid w:val="50CC447F"/>
    <w:rsid w:val="5179113F"/>
    <w:rsid w:val="531674CB"/>
    <w:rsid w:val="556C7D4C"/>
    <w:rsid w:val="56BC2FA6"/>
    <w:rsid w:val="56E05226"/>
    <w:rsid w:val="57EF0DA5"/>
    <w:rsid w:val="58C3734A"/>
    <w:rsid w:val="592F7E57"/>
    <w:rsid w:val="59557AD7"/>
    <w:rsid w:val="5A796922"/>
    <w:rsid w:val="5A7B1A70"/>
    <w:rsid w:val="5B8C4D8C"/>
    <w:rsid w:val="5C153B06"/>
    <w:rsid w:val="5E8641B2"/>
    <w:rsid w:val="5EAA2EDC"/>
    <w:rsid w:val="5EF64C4A"/>
    <w:rsid w:val="5F1D65AC"/>
    <w:rsid w:val="61F27376"/>
    <w:rsid w:val="66CE5F22"/>
    <w:rsid w:val="67585BEA"/>
    <w:rsid w:val="677F03B3"/>
    <w:rsid w:val="691707ED"/>
    <w:rsid w:val="6B134692"/>
    <w:rsid w:val="6C021003"/>
    <w:rsid w:val="6DBC0B7A"/>
    <w:rsid w:val="706A58D6"/>
    <w:rsid w:val="732C61FC"/>
    <w:rsid w:val="73467A28"/>
    <w:rsid w:val="75200A82"/>
    <w:rsid w:val="75320CDF"/>
    <w:rsid w:val="789143F5"/>
    <w:rsid w:val="79FB255C"/>
    <w:rsid w:val="7A1C1515"/>
    <w:rsid w:val="7ADF33FE"/>
    <w:rsid w:val="7B442A8E"/>
    <w:rsid w:val="7C093CE8"/>
    <w:rsid w:val="7D334F2E"/>
    <w:rsid w:val="FB3FB538"/>
    <w:rsid w:val="FBF7C62F"/>
    <w:rsid w:val="FDB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eepNext w:val="0"/>
      <w:keepLines w:val="0"/>
      <w:widowControl w:val="0"/>
      <w:suppressLineNumbers w:val="0"/>
      <w:spacing w:after="120" w:afterLines="0" w:afterAutospacing="0"/>
      <w:jc w:val="both"/>
    </w:pPr>
    <w:rPr>
      <w:rFonts w:hint="default" w:ascii="Times New Roman" w:hAnsi="Times New Roman" w:cs="Times New Roman"/>
      <w:kern w:val="2"/>
      <w:sz w:val="21"/>
      <w:szCs w:val="21"/>
      <w:lang w:val="en-US" w:eastAsia="zh-CN" w:bidi="ar"/>
    </w:rPr>
  </w:style>
  <w:style w:type="paragraph" w:customStyle="1" w:styleId="5">
    <w:name w:val="正文缩进1"/>
    <w:basedOn w:val="1"/>
    <w:qFormat/>
    <w:uiPriority w:val="0"/>
    <w:pPr>
      <w:ind w:firstLine="630"/>
    </w:pPr>
    <w:rPr>
      <w:rFonts w:eastAsia="仿宋_GB2312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249</Words>
  <Characters>268</Characters>
  <Lines>0</Lines>
  <Paragraphs>0</Paragraphs>
  <TotalTime>32</TotalTime>
  <ScaleCrop>false</ScaleCrop>
  <LinksUpToDate>false</LinksUpToDate>
  <CharactersWithSpaces>306</CharactersWithSpaces>
  <Application>WPS Office_11.8.2.1131_F1E327BC-269C-435d-A152-05C5408002CA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2024-04-16T16:52:00Z</dcterms:created>
  <dc:creator>Lenovo</dc:creator>
  <cp:lastModifiedBy>user</cp:lastModifiedBy>
  <cp:lastPrinted>2024-06-06T22:13:00Z</cp:lastPrinted>
  <dcterms:modified xsi:type="dcterms:W3CDTF">2025-02-10T15:26:25Z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ICV">
    <vt:lpwstr>2DDAE7EEEF9B4E728CBEB9BBC2A5C14F_12</vt:lpwstr>
  </property>
</Properties>
</file>