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1114E">
      <w:pPr>
        <w:pStyle w:val="8"/>
        <w:spacing w:line="560" w:lineRule="exact"/>
        <w:ind w:left="0" w:leftChars="0" w:firstLine="0" w:firstLineChars="0"/>
        <w:rPr>
          <w:rFonts w:hint="eastAsia" w:ascii="文星黑体" w:hAnsi="宋体" w:eastAsia="文星黑体"/>
          <w:bCs/>
          <w:szCs w:val="32"/>
        </w:rPr>
      </w:pPr>
      <w:bookmarkStart w:id="0" w:name="_GoBack"/>
      <w:bookmarkEnd w:id="0"/>
      <w:r>
        <w:rPr>
          <w:rFonts w:hint="eastAsia" w:ascii="文星黑体" w:hAnsi="宋体" w:eastAsia="文星黑体"/>
          <w:bCs/>
          <w:szCs w:val="32"/>
        </w:rPr>
        <w:t>附件2</w:t>
      </w:r>
    </w:p>
    <w:p w14:paraId="5C81CA5B">
      <w:pPr>
        <w:autoSpaceDE w:val="0"/>
        <w:autoSpaceDN w:val="0"/>
        <w:adjustRightInd w:val="0"/>
        <w:snapToGrid w:val="0"/>
        <w:spacing w:after="0" w:line="560" w:lineRule="exact"/>
        <w:jc w:val="center"/>
        <w:textAlignment w:val="baseline"/>
        <w:rPr>
          <w:rFonts w:hint="eastAsia" w:ascii="文星标宋" w:hAnsi="宋体" w:eastAsia="文星标宋" w:cs="宋体"/>
          <w:bCs/>
          <w:sz w:val="44"/>
          <w:szCs w:val="44"/>
        </w:rPr>
      </w:pPr>
      <w:r>
        <w:rPr>
          <w:rFonts w:hint="eastAsia" w:ascii="文星标宋" w:hAnsi="宋体" w:eastAsia="文星标宋" w:cs="宋体"/>
          <w:bCs/>
          <w:sz w:val="44"/>
          <w:szCs w:val="44"/>
        </w:rPr>
        <w:t>武汉市技术经理人备案申报表</w:t>
      </w:r>
    </w:p>
    <w:p w14:paraId="7A3CE9FC">
      <w:pPr>
        <w:autoSpaceDE w:val="0"/>
        <w:autoSpaceDN w:val="0"/>
        <w:adjustRightInd w:val="0"/>
        <w:snapToGrid w:val="0"/>
        <w:spacing w:after="0" w:line="420" w:lineRule="exact"/>
        <w:ind w:firstLine="640" w:firstLineChars="200"/>
        <w:jc w:val="center"/>
        <w:textAlignment w:val="baseline"/>
        <w:rPr>
          <w:rFonts w:hint="eastAsia" w:ascii="仿宋" w:hAnsi="仿宋" w:eastAsia="仿宋" w:cs="仿宋"/>
          <w:snapToGrid w:val="0"/>
          <w:kern w:val="0"/>
          <w:szCs w:val="21"/>
        </w:rPr>
      </w:pPr>
    </w:p>
    <w:tbl>
      <w:tblPr>
        <w:tblStyle w:val="9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402"/>
        <w:gridCol w:w="1340"/>
        <w:gridCol w:w="1361"/>
        <w:gridCol w:w="1443"/>
        <w:gridCol w:w="2241"/>
      </w:tblGrid>
      <w:tr w14:paraId="6893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07" w:type="pct"/>
            <w:vMerge w:val="restart"/>
            <w:vAlign w:val="center"/>
          </w:tcPr>
          <w:p w14:paraId="0DE95C1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个人信息</w:t>
            </w:r>
          </w:p>
        </w:tc>
        <w:tc>
          <w:tcPr>
            <w:tcW w:w="791" w:type="pct"/>
            <w:vAlign w:val="center"/>
          </w:tcPr>
          <w:p w14:paraId="4C7E956D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姓名</w:t>
            </w:r>
          </w:p>
        </w:tc>
        <w:tc>
          <w:tcPr>
            <w:tcW w:w="756" w:type="pct"/>
            <w:vAlign w:val="center"/>
          </w:tcPr>
          <w:p w14:paraId="2F3763D8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7AFE28DC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性别</w:t>
            </w:r>
          </w:p>
        </w:tc>
        <w:tc>
          <w:tcPr>
            <w:tcW w:w="814" w:type="pct"/>
            <w:vAlign w:val="center"/>
          </w:tcPr>
          <w:p w14:paraId="0372867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14:paraId="5B9E724E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（一寸照）</w:t>
            </w:r>
          </w:p>
        </w:tc>
      </w:tr>
      <w:tr w14:paraId="7A77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continue"/>
            <w:vAlign w:val="center"/>
          </w:tcPr>
          <w:p w14:paraId="0E395D7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49C34B30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出生年月</w:t>
            </w:r>
          </w:p>
        </w:tc>
        <w:tc>
          <w:tcPr>
            <w:tcW w:w="756" w:type="pct"/>
            <w:vAlign w:val="center"/>
          </w:tcPr>
          <w:p w14:paraId="642849AD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789F587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1412FA7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1261" w:type="pct"/>
            <w:vMerge w:val="continue"/>
            <w:vAlign w:val="center"/>
          </w:tcPr>
          <w:p w14:paraId="3720A571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5B61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continue"/>
            <w:vAlign w:val="center"/>
          </w:tcPr>
          <w:p w14:paraId="5B8B2F5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05A5483A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身份证号</w:t>
            </w:r>
          </w:p>
        </w:tc>
        <w:tc>
          <w:tcPr>
            <w:tcW w:w="756" w:type="pct"/>
            <w:vAlign w:val="center"/>
          </w:tcPr>
          <w:p w14:paraId="30D07E16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4981E17E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最高学历</w:t>
            </w:r>
          </w:p>
        </w:tc>
        <w:tc>
          <w:tcPr>
            <w:tcW w:w="814" w:type="pct"/>
            <w:vAlign w:val="center"/>
          </w:tcPr>
          <w:p w14:paraId="16B46DE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1261" w:type="pct"/>
            <w:vMerge w:val="continue"/>
            <w:vAlign w:val="center"/>
          </w:tcPr>
          <w:p w14:paraId="22E8E334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7D92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continue"/>
            <w:vAlign w:val="center"/>
          </w:tcPr>
          <w:p w14:paraId="33B471AC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2C79A41C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毕业院校</w:t>
            </w:r>
          </w:p>
        </w:tc>
        <w:tc>
          <w:tcPr>
            <w:tcW w:w="756" w:type="pct"/>
            <w:vAlign w:val="center"/>
          </w:tcPr>
          <w:p w14:paraId="51998ABB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A6C097E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所学专业</w:t>
            </w:r>
          </w:p>
        </w:tc>
        <w:tc>
          <w:tcPr>
            <w:tcW w:w="814" w:type="pct"/>
            <w:vAlign w:val="center"/>
          </w:tcPr>
          <w:p w14:paraId="6DB4ED4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1261" w:type="pct"/>
            <w:vMerge w:val="continue"/>
            <w:vAlign w:val="center"/>
          </w:tcPr>
          <w:p w14:paraId="50FFBA13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2091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continue"/>
            <w:vAlign w:val="center"/>
          </w:tcPr>
          <w:p w14:paraId="6DAF125A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705FECD2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手机号码</w:t>
            </w:r>
          </w:p>
        </w:tc>
        <w:tc>
          <w:tcPr>
            <w:tcW w:w="756" w:type="pct"/>
            <w:vAlign w:val="center"/>
          </w:tcPr>
          <w:p w14:paraId="2B0D244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3236B375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电子邮箱</w:t>
            </w:r>
          </w:p>
        </w:tc>
        <w:tc>
          <w:tcPr>
            <w:tcW w:w="814" w:type="pct"/>
            <w:vAlign w:val="center"/>
          </w:tcPr>
          <w:p w14:paraId="778F514A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1261" w:type="pct"/>
            <w:vMerge w:val="continue"/>
            <w:vAlign w:val="center"/>
          </w:tcPr>
          <w:p w14:paraId="502E702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2AED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607" w:type="pct"/>
            <w:vMerge w:val="continue"/>
            <w:vAlign w:val="center"/>
          </w:tcPr>
          <w:p w14:paraId="0721591B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56413FD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技术经理人培训证书颁发单位</w:t>
            </w: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 w14:paraId="0B5F86B6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6ABFB7A0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培训证书</w:t>
            </w:r>
          </w:p>
          <w:p w14:paraId="57F46837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等级</w:t>
            </w:r>
          </w:p>
        </w:tc>
        <w:tc>
          <w:tcPr>
            <w:tcW w:w="1261" w:type="pct"/>
            <w:vAlign w:val="center"/>
          </w:tcPr>
          <w:p w14:paraId="564EDFD2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3EC0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07" w:type="pct"/>
            <w:vMerge w:val="continue"/>
            <w:vAlign w:val="center"/>
          </w:tcPr>
          <w:p w14:paraId="6CAE52C1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6A9AAB3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职称序列及专业名称</w:t>
            </w: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 w14:paraId="66068724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37B627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职称等级</w:t>
            </w:r>
          </w:p>
        </w:tc>
        <w:tc>
          <w:tcPr>
            <w:tcW w:w="1261" w:type="pct"/>
            <w:vAlign w:val="center"/>
          </w:tcPr>
          <w:p w14:paraId="4F7E63A0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003B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restart"/>
            <w:shd w:val="clear" w:color="auto" w:fill="auto"/>
            <w:vAlign w:val="center"/>
          </w:tcPr>
          <w:p w14:paraId="03CD07B4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单位信息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BAD2595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所属单位</w:t>
            </w:r>
          </w:p>
        </w:tc>
        <w:tc>
          <w:tcPr>
            <w:tcW w:w="1524" w:type="pct"/>
            <w:gridSpan w:val="2"/>
            <w:shd w:val="clear" w:color="auto" w:fill="auto"/>
            <w:vAlign w:val="center"/>
          </w:tcPr>
          <w:p w14:paraId="6C87B0E0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  <w:tc>
          <w:tcPr>
            <w:tcW w:w="814" w:type="pct"/>
            <w:vAlign w:val="center"/>
          </w:tcPr>
          <w:p w14:paraId="2C996302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所在区</w:t>
            </w:r>
          </w:p>
        </w:tc>
        <w:tc>
          <w:tcPr>
            <w:tcW w:w="1261" w:type="pct"/>
            <w:vAlign w:val="center"/>
          </w:tcPr>
          <w:p w14:paraId="13781148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2378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7" w:type="pct"/>
            <w:vMerge w:val="continue"/>
            <w:vAlign w:val="center"/>
          </w:tcPr>
          <w:p w14:paraId="0C0AFAA8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1C3EB62F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通讯地址</w:t>
            </w:r>
          </w:p>
        </w:tc>
        <w:tc>
          <w:tcPr>
            <w:tcW w:w="3601" w:type="pct"/>
            <w:gridSpan w:val="4"/>
            <w:vAlign w:val="center"/>
          </w:tcPr>
          <w:p w14:paraId="2CDFDEF1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</w:tc>
      </w:tr>
      <w:tr w14:paraId="5588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607" w:type="pct"/>
            <w:vMerge w:val="continue"/>
            <w:vAlign w:val="center"/>
          </w:tcPr>
          <w:p w14:paraId="60A49BD4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14:paraId="25FAFC0E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单位性质</w:t>
            </w:r>
          </w:p>
          <w:p w14:paraId="28A473C3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（单选）</w:t>
            </w:r>
          </w:p>
        </w:tc>
        <w:tc>
          <w:tcPr>
            <w:tcW w:w="3601" w:type="pct"/>
            <w:gridSpan w:val="4"/>
            <w:vAlign w:val="center"/>
          </w:tcPr>
          <w:p w14:paraId="47F9CF0A">
            <w:pPr>
              <w:widowControl w:val="0"/>
              <w:spacing w:after="0" w:line="320" w:lineRule="exact"/>
              <w:jc w:val="lef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□政府机关及相关下属事业单位、□高校院所、□科技服务机构、□科技型企业、□行业协会、□国际科技创新合作组织、</w:t>
            </w:r>
            <w:r>
              <w:rPr>
                <w:rFonts w:hint="eastAsia" w:ascii="文星仿宋" w:hAnsi="仿宋" w:eastAsia="文星仿宋"/>
                <w:spacing w:val="-6"/>
                <w:sz w:val="24"/>
              </w:rPr>
              <w:t>□其他，请注明</w:t>
            </w:r>
            <w:r>
              <w:rPr>
                <w:rFonts w:hint="eastAsia" w:ascii="文星仿宋" w:hAnsi="仿宋" w:eastAsia="文星仿宋"/>
                <w:spacing w:val="-6"/>
                <w:sz w:val="24"/>
                <w:u w:val="single"/>
              </w:rPr>
              <w:t xml:space="preserve">        </w:t>
            </w:r>
          </w:p>
        </w:tc>
      </w:tr>
      <w:tr w14:paraId="196C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exact"/>
          <w:jc w:val="center"/>
        </w:trPr>
        <w:tc>
          <w:tcPr>
            <w:tcW w:w="607" w:type="pct"/>
            <w:vAlign w:val="center"/>
          </w:tcPr>
          <w:p w14:paraId="72793004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个人简介</w:t>
            </w:r>
          </w:p>
        </w:tc>
        <w:tc>
          <w:tcPr>
            <w:tcW w:w="4392" w:type="pct"/>
            <w:gridSpan w:val="5"/>
            <w:vAlign w:val="center"/>
          </w:tcPr>
          <w:p w14:paraId="2E33EF35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（个人经历、所获荣誉、服务案例，300字以内）</w:t>
            </w:r>
          </w:p>
        </w:tc>
      </w:tr>
      <w:tr w14:paraId="7482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exact"/>
          <w:jc w:val="center"/>
        </w:trPr>
        <w:tc>
          <w:tcPr>
            <w:tcW w:w="607" w:type="pct"/>
            <w:vAlign w:val="center"/>
          </w:tcPr>
          <w:p w14:paraId="7516E61D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教育经历</w:t>
            </w:r>
          </w:p>
        </w:tc>
        <w:tc>
          <w:tcPr>
            <w:tcW w:w="4392" w:type="pct"/>
            <w:gridSpan w:val="5"/>
            <w:vAlign w:val="center"/>
          </w:tcPr>
          <w:p w14:paraId="0A86E817">
            <w:pPr>
              <w:widowControl w:val="0"/>
              <w:spacing w:after="0" w:line="320" w:lineRule="exact"/>
              <w:jc w:val="center"/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(请按照下列顺序填写：自何年月至何年月在何地区何单位就读)</w:t>
            </w:r>
          </w:p>
        </w:tc>
      </w:tr>
      <w:tr w14:paraId="6808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exact"/>
          <w:jc w:val="center"/>
        </w:trPr>
        <w:tc>
          <w:tcPr>
            <w:tcW w:w="607" w:type="pct"/>
            <w:vAlign w:val="center"/>
          </w:tcPr>
          <w:p w14:paraId="4B12922C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工作经历</w:t>
            </w:r>
          </w:p>
        </w:tc>
        <w:tc>
          <w:tcPr>
            <w:tcW w:w="4392" w:type="pct"/>
            <w:gridSpan w:val="5"/>
            <w:vAlign w:val="center"/>
          </w:tcPr>
          <w:p w14:paraId="227E72D6">
            <w:pPr>
              <w:widowControl w:val="0"/>
              <w:spacing w:after="0"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Cs w:val="4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(请按照下列顺序填写：自何年月至何年月在何地区何单位担任何职务)</w:t>
            </w:r>
          </w:p>
        </w:tc>
      </w:tr>
      <w:tr w14:paraId="3DE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7" w:type="pct"/>
            <w:vMerge w:val="restart"/>
            <w:vAlign w:val="center"/>
          </w:tcPr>
          <w:p w14:paraId="1CF9E9AA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caps/>
                <w:sz w:val="24"/>
                <w:szCs w:val="24"/>
              </w:rPr>
              <w:t>服务实绩</w:t>
            </w:r>
          </w:p>
        </w:tc>
        <w:tc>
          <w:tcPr>
            <w:tcW w:w="4392" w:type="pct"/>
            <w:gridSpan w:val="5"/>
            <w:vAlign w:val="center"/>
          </w:tcPr>
          <w:p w14:paraId="3A85E664">
            <w:pPr>
              <w:widowControl w:val="0"/>
              <w:spacing w:after="0" w:line="320" w:lineRule="exac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从事技术转移年限</w:t>
            </w:r>
            <w:r>
              <w:rPr>
                <w:rFonts w:hint="eastAsia" w:ascii="文星仿宋" w:hAnsi="仿宋" w:eastAsia="文星仿宋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</w:rPr>
              <w:t>年，</w:t>
            </w: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主导技术转移或科技成果转化项目</w:t>
            </w:r>
            <w:r>
              <w:rPr>
                <w:rFonts w:hint="eastAsia" w:ascii="文星仿宋" w:hAnsi="仿宋" w:eastAsia="文星仿宋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</w:rPr>
              <w:t>项，</w:t>
            </w: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参与技术转移或科技成果转化项目</w:t>
            </w:r>
            <w:r>
              <w:rPr>
                <w:rFonts w:hint="eastAsia" w:ascii="文星仿宋" w:hAnsi="仿宋" w:eastAsia="文星仿宋"/>
                <w:spacing w:val="-6"/>
                <w:sz w:val="24"/>
                <w:u w:val="single"/>
              </w:rPr>
              <w:t xml:space="preserve">       </w:t>
            </w:r>
            <w:r>
              <w:rPr>
                <w:rFonts w:hint="eastAsia" w:ascii="文星仿宋" w:hAnsi="仿宋" w:eastAsia="文星仿宋"/>
                <w:spacing w:val="-6"/>
                <w:sz w:val="24"/>
              </w:rPr>
              <w:t>项。</w:t>
            </w:r>
          </w:p>
        </w:tc>
      </w:tr>
      <w:tr w14:paraId="3BAD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607" w:type="pct"/>
            <w:vMerge w:val="continue"/>
            <w:vAlign w:val="center"/>
          </w:tcPr>
          <w:p w14:paraId="7BDE2E91">
            <w:pPr>
              <w:widowControl w:val="0"/>
              <w:spacing w:after="0" w:line="320" w:lineRule="exact"/>
              <w:jc w:val="center"/>
            </w:pPr>
          </w:p>
        </w:tc>
        <w:tc>
          <w:tcPr>
            <w:tcW w:w="4392" w:type="pct"/>
            <w:gridSpan w:val="5"/>
            <w:vAlign w:val="center"/>
          </w:tcPr>
          <w:p w14:paraId="15AD7D52">
            <w:pPr>
              <w:widowControl w:val="0"/>
              <w:spacing w:after="0" w:line="320" w:lineRule="exact"/>
              <w:jc w:val="center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（何年月，主导/参与的1项技术转移或科技成果转化项目名称，项目简介，本人所做工作及取得成效，500字以内）</w:t>
            </w:r>
          </w:p>
        </w:tc>
      </w:tr>
      <w:tr w14:paraId="4EAB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5000" w:type="pct"/>
            <w:gridSpan w:val="6"/>
            <w:vAlign w:val="center"/>
          </w:tcPr>
          <w:p w14:paraId="05E2D442">
            <w:pPr>
              <w:widowControl w:val="0"/>
              <w:spacing w:after="0" w:line="480" w:lineRule="exac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声明与承诺：</w:t>
            </w:r>
          </w:p>
          <w:p w14:paraId="69F5A38B">
            <w:pPr>
              <w:widowControl w:val="0"/>
              <w:spacing w:after="0" w:line="480" w:lineRule="exact"/>
              <w:ind w:firstLine="480" w:firstLineChars="200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>本人个人信用良好，无违法犯罪、科研失信及社会领域信用失信记录；将秉持公平、公正、诚信、尽职原则开展科技成果转化服务，维护各方合法权益；严格遵守《关于进一步加强科研诚信建设的若干意见》规定，承诺申报材料中所有内容、事项、数据均真实有效，不存在抄袭、伪造、作假等违背诚信要求的行为。如有违反，本人愿接受管理机构和相关部门做出的各项处理决定，包括但不限于取消备案资格，向社会通报违规情况，记入科研信用黑名单、科研诚信严重失信行为数据库等。</w:t>
            </w:r>
          </w:p>
          <w:p w14:paraId="0F8FF4D9">
            <w:pPr>
              <w:widowControl w:val="0"/>
              <w:wordWrap w:val="0"/>
              <w:spacing w:after="0"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 xml:space="preserve">本人（签字）：         </w:t>
            </w:r>
          </w:p>
          <w:p w14:paraId="20B0EB25">
            <w:pPr>
              <w:widowControl w:val="0"/>
              <w:spacing w:after="0"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  <w:p w14:paraId="3E39BAC4">
            <w:pPr>
              <w:widowControl w:val="0"/>
              <w:wordWrap w:val="0"/>
              <w:spacing w:after="0"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 xml:space="preserve">所属单位（公章）：       </w:t>
            </w:r>
          </w:p>
          <w:p w14:paraId="47BEC041">
            <w:pPr>
              <w:widowControl w:val="0"/>
              <w:spacing w:after="0" w:line="360" w:lineRule="exact"/>
              <w:jc w:val="right"/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</w:pPr>
          </w:p>
          <w:p w14:paraId="7BE2494A">
            <w:pPr>
              <w:widowControl w:val="0"/>
              <w:wordWrap w:val="0"/>
              <w:spacing w:after="0" w:line="360" w:lineRule="exact"/>
              <w:jc w:val="right"/>
              <w:rPr>
                <w:rFonts w:ascii="Times New Roman" w:hAnsi="Times New Roman" w:eastAsia="宋体" w:cs="Times New Roman"/>
                <w:b/>
                <w:bCs/>
                <w:kern w:val="44"/>
                <w:szCs w:val="44"/>
              </w:rPr>
            </w:pPr>
            <w:r>
              <w:rPr>
                <w:rFonts w:hint="eastAsia" w:ascii="文星仿宋" w:hAnsi="文星仿宋" w:eastAsia="文星仿宋" w:cs="文星仿宋"/>
                <w:caps/>
                <w:sz w:val="24"/>
                <w:szCs w:val="24"/>
              </w:rPr>
              <w:t xml:space="preserve">    年      月     日        </w:t>
            </w:r>
          </w:p>
          <w:p w14:paraId="33228742">
            <w:pPr>
              <w:keepNext/>
              <w:keepLines/>
              <w:widowControl w:val="0"/>
              <w:spacing w:after="0" w:line="480" w:lineRule="exact"/>
              <w:ind w:right="960"/>
              <w:jc w:val="right"/>
              <w:outlineLvl w:val="0"/>
              <w:rPr>
                <w:rFonts w:ascii="Times New Roman" w:hAnsi="Times New Roman" w:eastAsia="宋体" w:cs="Times New Roman"/>
                <w:b/>
                <w:bCs/>
                <w:kern w:val="44"/>
                <w:szCs w:val="44"/>
              </w:rPr>
            </w:pPr>
          </w:p>
        </w:tc>
      </w:tr>
    </w:tbl>
    <w:p w14:paraId="2B333A6A">
      <w:pPr>
        <w:pStyle w:val="2"/>
        <w:spacing w:after="0" w:line="560" w:lineRule="exact"/>
      </w:pPr>
      <w:r>
        <w:rPr>
          <w:rFonts w:hint="eastAsia"/>
        </w:rPr>
        <w:t>相关证明材料清单：</w:t>
      </w:r>
    </w:p>
    <w:p w14:paraId="6754C98D">
      <w:pPr>
        <w:spacing w:after="0" w:line="560" w:lineRule="exact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1.本人身份证、学历学位证书；</w:t>
      </w:r>
    </w:p>
    <w:p w14:paraId="3AC50648">
      <w:pPr>
        <w:spacing w:after="0" w:line="560" w:lineRule="exact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2.本人培训结业证书（如有）；</w:t>
      </w:r>
    </w:p>
    <w:p w14:paraId="338ECCC0">
      <w:pPr>
        <w:spacing w:after="0" w:line="560" w:lineRule="exact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3.本人技术转移专业技术职称证书（如有）；</w:t>
      </w:r>
    </w:p>
    <w:p w14:paraId="0851BE5D">
      <w:pPr>
        <w:spacing w:after="0" w:line="560" w:lineRule="exact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4.本人主导/参与技术转移或科技成果转化项目清单及证明材料（如有）；</w:t>
      </w:r>
    </w:p>
    <w:p w14:paraId="4300BCBE">
      <w:pPr>
        <w:spacing w:after="0" w:line="560" w:lineRule="exact"/>
      </w:pPr>
      <w:r>
        <w:rPr>
          <w:rFonts w:hint="eastAsia" w:ascii="文星仿宋" w:hAnsi="文星仿宋" w:eastAsia="文星仿宋" w:cs="文星仿宋"/>
        </w:rPr>
        <w:t>5.其他证明材料，如获奖证书等。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74E24"/>
    <w:rsid w:val="004073BF"/>
    <w:rsid w:val="00916C87"/>
    <w:rsid w:val="00D2765F"/>
    <w:rsid w:val="00DA0EC3"/>
    <w:rsid w:val="00EB60B2"/>
    <w:rsid w:val="01F33470"/>
    <w:rsid w:val="045D72C7"/>
    <w:rsid w:val="05C56ED2"/>
    <w:rsid w:val="063E63CE"/>
    <w:rsid w:val="0744651C"/>
    <w:rsid w:val="074A1D85"/>
    <w:rsid w:val="08E25FED"/>
    <w:rsid w:val="09992B4F"/>
    <w:rsid w:val="09C63218"/>
    <w:rsid w:val="0C7E7DDA"/>
    <w:rsid w:val="0CDA4D6A"/>
    <w:rsid w:val="0D1B387B"/>
    <w:rsid w:val="0EB126E9"/>
    <w:rsid w:val="0ECA37AB"/>
    <w:rsid w:val="106D2640"/>
    <w:rsid w:val="12E017EF"/>
    <w:rsid w:val="178E7A6B"/>
    <w:rsid w:val="1A0A0EFF"/>
    <w:rsid w:val="1C5A43C0"/>
    <w:rsid w:val="1DB93368"/>
    <w:rsid w:val="1EB702CE"/>
    <w:rsid w:val="1FFB7C68"/>
    <w:rsid w:val="205B0707"/>
    <w:rsid w:val="20F326ED"/>
    <w:rsid w:val="2269723A"/>
    <w:rsid w:val="24771887"/>
    <w:rsid w:val="24A0493A"/>
    <w:rsid w:val="259721E1"/>
    <w:rsid w:val="263537A8"/>
    <w:rsid w:val="268C786C"/>
    <w:rsid w:val="277125BE"/>
    <w:rsid w:val="2E3A7BAD"/>
    <w:rsid w:val="303845C1"/>
    <w:rsid w:val="30964863"/>
    <w:rsid w:val="383432D4"/>
    <w:rsid w:val="3B2E0A9A"/>
    <w:rsid w:val="3BEB698B"/>
    <w:rsid w:val="3C7B7D0F"/>
    <w:rsid w:val="3EED2A1A"/>
    <w:rsid w:val="3F243152"/>
    <w:rsid w:val="3F566811"/>
    <w:rsid w:val="3F850146"/>
    <w:rsid w:val="42664FBD"/>
    <w:rsid w:val="45594965"/>
    <w:rsid w:val="460074D7"/>
    <w:rsid w:val="46007E61"/>
    <w:rsid w:val="468C0D6B"/>
    <w:rsid w:val="471D19C3"/>
    <w:rsid w:val="48117779"/>
    <w:rsid w:val="49CC1925"/>
    <w:rsid w:val="4ACC3E2B"/>
    <w:rsid w:val="4B2B6DA4"/>
    <w:rsid w:val="4C487FC8"/>
    <w:rsid w:val="51D75590"/>
    <w:rsid w:val="53FD32A8"/>
    <w:rsid w:val="563C475B"/>
    <w:rsid w:val="587A4EC7"/>
    <w:rsid w:val="595E20F3"/>
    <w:rsid w:val="5C3E7E20"/>
    <w:rsid w:val="5DCA5FA9"/>
    <w:rsid w:val="5E08403F"/>
    <w:rsid w:val="5F6E5059"/>
    <w:rsid w:val="5F950838"/>
    <w:rsid w:val="60D55390"/>
    <w:rsid w:val="62F55E9B"/>
    <w:rsid w:val="632919C3"/>
    <w:rsid w:val="63C67212"/>
    <w:rsid w:val="646D1D84"/>
    <w:rsid w:val="6639016F"/>
    <w:rsid w:val="678332F6"/>
    <w:rsid w:val="68B24209"/>
    <w:rsid w:val="69366BE8"/>
    <w:rsid w:val="69713FFC"/>
    <w:rsid w:val="6AF61C7D"/>
    <w:rsid w:val="6B2616E2"/>
    <w:rsid w:val="6DB8406F"/>
    <w:rsid w:val="6FF375E1"/>
    <w:rsid w:val="72054EA5"/>
    <w:rsid w:val="72D34D7B"/>
    <w:rsid w:val="734D7561"/>
    <w:rsid w:val="7399049F"/>
    <w:rsid w:val="75091655"/>
    <w:rsid w:val="779C67B0"/>
    <w:rsid w:val="77E74E24"/>
    <w:rsid w:val="7AAF2BC4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600" w:lineRule="exact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 w:val="0"/>
      <w:outlineLvl w:val="1"/>
    </w:pPr>
    <w:rPr>
      <w:rFonts w:eastAsia="文星楷体" w:asciiTheme="majorHAnsi" w:hAnsiTheme="majorHAnsi" w:cstheme="majorBidi"/>
      <w:bCs/>
      <w:kern w:val="0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5"/>
    <w:next w:val="6"/>
    <w:unhideWhenUsed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2240</Words>
  <Characters>2320</Characters>
  <Lines>21</Lines>
  <Paragraphs>5</Paragraphs>
  <TotalTime>22</TotalTime>
  <ScaleCrop>false</ScaleCrop>
  <LinksUpToDate>false</LinksUpToDate>
  <CharactersWithSpaces>2328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2025-05-29T03:16:00Z</dcterms:created>
  <dc:creator>Hyacinth</dc:creator>
  <cp:lastModifiedBy>吴思维</cp:lastModifiedBy>
  <dcterms:modified xsi:type="dcterms:W3CDTF">2025-06-11T09:02:30Z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A7562EC494EE4EE8984C15306A4D2923_11</vt:lpwstr>
  </property>
  <property fmtid="{D5CDD505-2E9C-101B-9397-08002B2CF9AE}" pid="4" name="KSOTemplateDocerSaveRecord">
    <vt:lpwstr>eyJoZGlkIjoiNGY4MGE1Njk2MzUyZThkZjU3MTNhYjVhMGFjMzc5YzAiLCJ1c2VySWQiOiIzMTg2NjA1ODAifQ==</vt:lpwstr>
  </property>
</Properties>
</file>