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B7ADA9">
      <w:pPr>
        <w:rPr>
          <w:rFonts w:ascii="文星黑体" w:hAnsi="文星黑体" w:eastAsia="文星黑体" w:cs="文星黑体"/>
          <w:szCs w:val="32"/>
        </w:rPr>
      </w:pPr>
      <w:bookmarkStart w:id="0" w:name="_GoBack"/>
      <w:bookmarkEnd w:id="0"/>
      <w:r>
        <w:rPr>
          <w:rFonts w:hint="eastAsia" w:ascii="文星黑体" w:hAnsi="文星黑体" w:eastAsia="文星黑体" w:cs="文星黑体"/>
          <w:szCs w:val="32"/>
        </w:rPr>
        <w:t>附件1</w:t>
      </w:r>
    </w:p>
    <w:p w14:paraId="08300E5C">
      <w:pPr>
        <w:snapToGrid w:val="0"/>
        <w:spacing w:line="360" w:lineRule="auto"/>
        <w:jc w:val="both"/>
        <w:rPr>
          <w:rFonts w:hint="eastAsia" w:ascii="文星标宋" w:eastAsia="文星标宋"/>
          <w:sz w:val="44"/>
          <w:szCs w:val="44"/>
        </w:rPr>
      </w:pPr>
    </w:p>
    <w:p w14:paraId="608D89BA">
      <w:pPr>
        <w:snapToGrid w:val="0"/>
        <w:spacing w:line="360" w:lineRule="auto"/>
        <w:jc w:val="center"/>
        <w:rPr>
          <w:rFonts w:hint="eastAsia" w:ascii="文星标宋" w:eastAsia="文星标宋"/>
          <w:sz w:val="44"/>
          <w:szCs w:val="44"/>
        </w:rPr>
      </w:pPr>
      <w:r>
        <w:rPr>
          <w:rFonts w:hint="eastAsia" w:ascii="文星标宋" w:eastAsia="文星标宋"/>
          <w:sz w:val="44"/>
          <w:szCs w:val="44"/>
        </w:rPr>
        <w:t>武汉市科技特派员工作站备案申报书</w:t>
      </w:r>
    </w:p>
    <w:p w14:paraId="4FB68F9B">
      <w:pPr>
        <w:rPr>
          <w:rFonts w:hint="eastAsia" w:ascii="文星仿宋" w:hAnsi="文星仿宋" w:eastAsia="文星仿宋"/>
          <w:szCs w:val="32"/>
        </w:rPr>
      </w:pPr>
    </w:p>
    <w:p w14:paraId="1A454038">
      <w:pPr>
        <w:rPr>
          <w:rFonts w:hint="eastAsia" w:ascii="文星仿宋" w:hAnsi="文星仿宋" w:eastAsia="文星仿宋"/>
          <w:szCs w:val="32"/>
        </w:rPr>
      </w:pPr>
    </w:p>
    <w:p w14:paraId="59A4A823">
      <w:pPr>
        <w:rPr>
          <w:rFonts w:hint="eastAsia" w:ascii="文星仿宋" w:hAnsi="文星仿宋" w:eastAsia="文星仿宋"/>
          <w:szCs w:val="32"/>
        </w:rPr>
      </w:pPr>
    </w:p>
    <w:p w14:paraId="7E151DAA">
      <w:pPr>
        <w:rPr>
          <w:rFonts w:hint="eastAsia" w:ascii="文星仿宋" w:hAnsi="文星仿宋" w:eastAsia="文星仿宋"/>
          <w:szCs w:val="32"/>
        </w:rPr>
      </w:pPr>
    </w:p>
    <w:p w14:paraId="1E2CFB32">
      <w:pPr>
        <w:widowControl/>
        <w:tabs>
          <w:tab w:val="left" w:pos="3119"/>
        </w:tabs>
        <w:spacing w:line="360" w:lineRule="auto"/>
        <w:ind w:left="708" w:leftChars="171" w:hanging="175" w:hangingChars="56"/>
        <w:jc w:val="left"/>
        <w:rPr>
          <w:rFonts w:hint="eastAsia" w:ascii="文星仿宋" w:hAnsi="文星仿宋" w:eastAsia="文星仿宋" w:cs="宋体"/>
          <w:kern w:val="0"/>
          <w:szCs w:val="32"/>
          <w:u w:val="single"/>
        </w:rPr>
      </w:pPr>
      <w:r>
        <w:rPr>
          <w:rFonts w:hint="eastAsia" w:ascii="文星仿宋" w:hAnsi="文星仿宋" w:eastAsia="文星仿宋" w:cs="宋体"/>
          <w:kern w:val="0"/>
          <w:szCs w:val="32"/>
        </w:rPr>
        <w:t>工作站名 称：</w:t>
      </w:r>
      <w:r>
        <w:rPr>
          <w:rFonts w:hint="eastAsia" w:ascii="文星仿宋" w:hAnsi="文星仿宋" w:eastAsia="文星仿宋" w:cs="宋体"/>
          <w:kern w:val="0"/>
          <w:szCs w:val="32"/>
          <w:u w:val="single"/>
        </w:rPr>
        <w:t xml:space="preserve"> （公司全称+武汉市科技特派员工作站）  </w:t>
      </w:r>
    </w:p>
    <w:p w14:paraId="0DFDD5F0">
      <w:pPr>
        <w:widowControl/>
        <w:tabs>
          <w:tab w:val="left" w:pos="3119"/>
        </w:tabs>
        <w:spacing w:line="360" w:lineRule="auto"/>
        <w:ind w:left="708" w:leftChars="171" w:hanging="175" w:hangingChars="56"/>
        <w:jc w:val="left"/>
        <w:rPr>
          <w:rFonts w:hint="eastAsia" w:ascii="文星仿宋" w:hAnsi="文星仿宋" w:eastAsia="文星仿宋" w:cs="宋体"/>
          <w:kern w:val="0"/>
          <w:szCs w:val="32"/>
          <w:u w:val="single"/>
        </w:rPr>
      </w:pPr>
      <w:r>
        <w:rPr>
          <w:rFonts w:hint="eastAsia" w:ascii="文星仿宋" w:hAnsi="文星仿宋" w:eastAsia="文星仿宋" w:cs="宋体"/>
          <w:kern w:val="0"/>
          <w:szCs w:val="32"/>
        </w:rPr>
        <w:t>依 托 单 位：</w:t>
      </w:r>
      <w:r>
        <w:rPr>
          <w:rFonts w:hint="eastAsia" w:ascii="文星仿宋" w:hAnsi="文星仿宋" w:eastAsia="文星仿宋" w:cs="宋体"/>
          <w:kern w:val="0"/>
          <w:szCs w:val="32"/>
          <w:u w:val="single"/>
        </w:rPr>
        <w:t xml:space="preserve">                        （盖章）     </w:t>
      </w:r>
    </w:p>
    <w:p w14:paraId="5539A5C3">
      <w:pPr>
        <w:widowControl/>
        <w:spacing w:line="360" w:lineRule="auto"/>
        <w:ind w:left="708" w:leftChars="171" w:hanging="175" w:hangingChars="56"/>
        <w:jc w:val="left"/>
        <w:rPr>
          <w:rFonts w:hint="eastAsia" w:ascii="文星仿宋" w:hAnsi="文星仿宋" w:eastAsia="文星仿宋" w:cs="宋体"/>
          <w:kern w:val="0"/>
          <w:szCs w:val="32"/>
          <w:u w:val="single"/>
        </w:rPr>
      </w:pPr>
      <w:r>
        <w:rPr>
          <w:rFonts w:hint="eastAsia" w:ascii="文星仿宋" w:hAnsi="文星仿宋" w:eastAsia="文星仿宋" w:cs="宋体"/>
          <w:kern w:val="0"/>
          <w:szCs w:val="32"/>
        </w:rPr>
        <w:t xml:space="preserve">单 位 </w:t>
      </w:r>
      <w:r>
        <w:rPr>
          <w:rFonts w:ascii="文星仿宋" w:hAnsi="文星仿宋" w:eastAsia="文星仿宋" w:cs="宋体"/>
          <w:kern w:val="0"/>
          <w:szCs w:val="32"/>
        </w:rPr>
        <w:t>地</w:t>
      </w:r>
      <w:r>
        <w:rPr>
          <w:rFonts w:hint="eastAsia" w:ascii="文星仿宋" w:hAnsi="文星仿宋" w:eastAsia="文星仿宋" w:cs="宋体"/>
          <w:kern w:val="0"/>
          <w:szCs w:val="32"/>
        </w:rPr>
        <w:t xml:space="preserve"> </w:t>
      </w:r>
      <w:r>
        <w:rPr>
          <w:rFonts w:ascii="文星仿宋" w:hAnsi="文星仿宋" w:eastAsia="文星仿宋" w:cs="宋体"/>
          <w:kern w:val="0"/>
          <w:szCs w:val="32"/>
        </w:rPr>
        <w:t>址</w:t>
      </w:r>
      <w:r>
        <w:rPr>
          <w:rFonts w:hint="eastAsia" w:ascii="文星仿宋" w:hAnsi="文星仿宋" w:eastAsia="文星仿宋" w:cs="宋体"/>
          <w:kern w:val="0"/>
          <w:szCs w:val="32"/>
        </w:rPr>
        <w:t>：</w:t>
      </w:r>
      <w:r>
        <w:rPr>
          <w:rFonts w:ascii="楷体" w:hAnsi="楷体" w:eastAsia="宋体"/>
          <w:kern w:val="0"/>
          <w:szCs w:val="32"/>
          <w:u w:val="single"/>
        </w:rPr>
        <w:t xml:space="preserve">                 </w:t>
      </w:r>
      <w:r>
        <w:rPr>
          <w:rFonts w:hint="eastAsia" w:ascii="楷体" w:hAnsi="楷体" w:eastAsia="宋体"/>
          <w:kern w:val="0"/>
          <w:szCs w:val="32"/>
          <w:u w:val="single"/>
        </w:rPr>
        <w:t xml:space="preserve">  </w:t>
      </w:r>
      <w:r>
        <w:rPr>
          <w:rFonts w:ascii="楷体" w:hAnsi="楷体" w:eastAsia="宋体"/>
          <w:kern w:val="0"/>
          <w:szCs w:val="32"/>
          <w:u w:val="single"/>
        </w:rPr>
        <w:t xml:space="preserve">                 </w:t>
      </w:r>
    </w:p>
    <w:p w14:paraId="09ADA09C">
      <w:pPr>
        <w:widowControl/>
        <w:spacing w:line="360" w:lineRule="auto"/>
        <w:ind w:left="685" w:leftChars="171" w:hanging="152" w:hangingChars="56"/>
        <w:jc w:val="left"/>
        <w:rPr>
          <w:rFonts w:hint="eastAsia" w:ascii="楷体" w:hAnsi="楷体" w:eastAsia="宋体"/>
          <w:kern w:val="0"/>
          <w:szCs w:val="32"/>
          <w:u w:val="single"/>
        </w:rPr>
      </w:pPr>
      <w:r>
        <w:rPr>
          <w:rFonts w:ascii="文星仿宋" w:hAnsi="文星仿宋" w:eastAsia="文星仿宋" w:cs="宋体"/>
          <w:spacing w:val="-20"/>
          <w:kern w:val="0"/>
          <w:szCs w:val="32"/>
        </w:rPr>
        <w:t>联</w:t>
      </w:r>
      <w:r>
        <w:rPr>
          <w:rFonts w:hint="eastAsia" w:ascii="文星仿宋" w:hAnsi="文星仿宋" w:eastAsia="文星仿宋" w:cs="宋体"/>
          <w:spacing w:val="-20"/>
          <w:kern w:val="0"/>
          <w:szCs w:val="32"/>
        </w:rPr>
        <w:t xml:space="preserve">    </w:t>
      </w:r>
      <w:r>
        <w:rPr>
          <w:rFonts w:ascii="文星仿宋" w:hAnsi="文星仿宋" w:eastAsia="文星仿宋" w:cs="宋体"/>
          <w:spacing w:val="-20"/>
          <w:kern w:val="0"/>
          <w:szCs w:val="32"/>
        </w:rPr>
        <w:t>系</w:t>
      </w:r>
      <w:r>
        <w:rPr>
          <w:rFonts w:hint="eastAsia" w:ascii="文星仿宋" w:hAnsi="文星仿宋" w:eastAsia="文星仿宋" w:cs="宋体"/>
          <w:spacing w:val="-20"/>
          <w:kern w:val="0"/>
          <w:szCs w:val="32"/>
        </w:rPr>
        <w:t xml:space="preserve">    </w:t>
      </w:r>
      <w:r>
        <w:rPr>
          <w:rFonts w:ascii="文星仿宋" w:hAnsi="文星仿宋" w:eastAsia="文星仿宋" w:cs="宋体"/>
          <w:spacing w:val="-20"/>
          <w:kern w:val="0"/>
          <w:szCs w:val="32"/>
        </w:rPr>
        <w:t>人</w:t>
      </w:r>
      <w:r>
        <w:rPr>
          <w:rFonts w:hint="eastAsia" w:ascii="文星仿宋" w:hAnsi="文星仿宋" w:eastAsia="文星仿宋" w:cs="宋体"/>
          <w:kern w:val="0"/>
          <w:szCs w:val="32"/>
        </w:rPr>
        <w:t>：</w:t>
      </w:r>
      <w:r>
        <w:rPr>
          <w:rFonts w:ascii="楷体" w:hAnsi="楷体" w:eastAsia="宋体"/>
          <w:kern w:val="0"/>
          <w:szCs w:val="32"/>
          <w:u w:val="single"/>
        </w:rPr>
        <w:t xml:space="preserve">             </w:t>
      </w:r>
      <w:r>
        <w:rPr>
          <w:rFonts w:hint="eastAsia" w:ascii="文星仿宋" w:hAnsi="文星仿宋" w:eastAsia="文星仿宋" w:cs="宋体"/>
          <w:spacing w:val="-20"/>
          <w:kern w:val="0"/>
          <w:szCs w:val="32"/>
        </w:rPr>
        <w:t xml:space="preserve">移动电话 </w:t>
      </w:r>
      <w:r>
        <w:rPr>
          <w:rFonts w:ascii="楷体" w:hAnsi="楷体" w:eastAsia="宋体"/>
          <w:kern w:val="0"/>
          <w:szCs w:val="32"/>
          <w:u w:val="single"/>
        </w:rPr>
        <w:t xml:space="preserve"> </w:t>
      </w:r>
      <w:r>
        <w:rPr>
          <w:rFonts w:hint="eastAsia" w:ascii="楷体" w:hAnsi="楷体" w:eastAsia="宋体"/>
          <w:kern w:val="0"/>
          <w:szCs w:val="32"/>
          <w:u w:val="single"/>
        </w:rPr>
        <w:t xml:space="preserve"> </w:t>
      </w:r>
      <w:r>
        <w:rPr>
          <w:rFonts w:ascii="楷体" w:hAnsi="楷体" w:eastAsia="宋体"/>
          <w:kern w:val="0"/>
          <w:szCs w:val="32"/>
          <w:u w:val="single"/>
        </w:rPr>
        <w:t xml:space="preserve">   </w:t>
      </w:r>
      <w:r>
        <w:rPr>
          <w:rFonts w:hint="eastAsia" w:ascii="楷体" w:hAnsi="楷体" w:eastAsia="宋体"/>
          <w:kern w:val="0"/>
          <w:szCs w:val="32"/>
          <w:u w:val="single"/>
        </w:rPr>
        <w:t xml:space="preserve">  </w:t>
      </w:r>
      <w:r>
        <w:rPr>
          <w:rFonts w:ascii="楷体" w:hAnsi="楷体" w:eastAsia="宋体"/>
          <w:kern w:val="0"/>
          <w:szCs w:val="32"/>
          <w:u w:val="single"/>
        </w:rPr>
        <w:t xml:space="preserve">        </w:t>
      </w:r>
    </w:p>
    <w:p w14:paraId="2C0C53E2">
      <w:pPr>
        <w:widowControl/>
        <w:spacing w:line="360" w:lineRule="auto"/>
        <w:ind w:left="708" w:leftChars="171" w:hanging="175" w:hangingChars="56"/>
        <w:jc w:val="left"/>
        <w:rPr>
          <w:rFonts w:hint="eastAsia" w:ascii="文星仿宋" w:hAnsi="文星仿宋" w:eastAsia="文星仿宋" w:cs="宋体"/>
          <w:kern w:val="0"/>
          <w:szCs w:val="32"/>
        </w:rPr>
      </w:pPr>
      <w:r>
        <w:rPr>
          <w:rFonts w:hint="eastAsia" w:ascii="文星仿宋" w:hAnsi="文星仿宋" w:eastAsia="文星仿宋" w:cs="宋体"/>
          <w:kern w:val="0"/>
          <w:szCs w:val="32"/>
        </w:rPr>
        <w:t>填 表 日 期：</w:t>
      </w:r>
      <w:r>
        <w:rPr>
          <w:rFonts w:hint="eastAsia" w:ascii="文星仿宋" w:hAnsi="文星仿宋" w:eastAsia="文星仿宋" w:cs="宋体"/>
          <w:kern w:val="0"/>
          <w:szCs w:val="32"/>
          <w:u w:val="single"/>
        </w:rPr>
        <w:t xml:space="preserve">            </w:t>
      </w:r>
      <w:r>
        <w:rPr>
          <w:rFonts w:hint="eastAsia" w:ascii="文星仿宋" w:hAnsi="文星仿宋" w:eastAsia="文星仿宋" w:cs="宋体"/>
          <w:kern w:val="0"/>
          <w:szCs w:val="32"/>
        </w:rPr>
        <w:t>年</w:t>
      </w:r>
      <w:r>
        <w:rPr>
          <w:rFonts w:hint="eastAsia" w:ascii="文星仿宋" w:hAnsi="文星仿宋" w:eastAsia="文星仿宋" w:cs="宋体"/>
          <w:kern w:val="0"/>
          <w:szCs w:val="32"/>
          <w:u w:val="single"/>
        </w:rPr>
        <w:t xml:space="preserve">         </w:t>
      </w:r>
      <w:r>
        <w:rPr>
          <w:rFonts w:hint="eastAsia" w:ascii="文星仿宋" w:hAnsi="文星仿宋" w:eastAsia="文星仿宋" w:cs="宋体"/>
          <w:kern w:val="0"/>
          <w:szCs w:val="32"/>
        </w:rPr>
        <w:t>月</w:t>
      </w:r>
      <w:r>
        <w:rPr>
          <w:rFonts w:hint="eastAsia" w:ascii="文星仿宋" w:hAnsi="文星仿宋" w:eastAsia="文星仿宋" w:cs="宋体"/>
          <w:kern w:val="0"/>
          <w:szCs w:val="32"/>
          <w:u w:val="single"/>
        </w:rPr>
        <w:t xml:space="preserve">         </w:t>
      </w:r>
      <w:r>
        <w:rPr>
          <w:rFonts w:hint="eastAsia" w:ascii="文星仿宋" w:hAnsi="文星仿宋" w:eastAsia="文星仿宋" w:cs="宋体"/>
          <w:kern w:val="0"/>
          <w:szCs w:val="32"/>
        </w:rPr>
        <w:t>日</w:t>
      </w:r>
    </w:p>
    <w:p w14:paraId="36C4EB24">
      <w:pPr>
        <w:ind w:firstLine="936" w:firstLineChars="300"/>
        <w:rPr>
          <w:rFonts w:hint="eastAsia" w:ascii="文星仿宋" w:hAnsi="文星仿宋" w:eastAsia="文星仿宋"/>
          <w:szCs w:val="32"/>
        </w:rPr>
      </w:pPr>
    </w:p>
    <w:p w14:paraId="5391E9E1">
      <w:pPr>
        <w:ind w:firstLine="936" w:firstLineChars="300"/>
        <w:rPr>
          <w:rFonts w:hint="eastAsia" w:ascii="文星仿宋" w:hAnsi="文星仿宋" w:eastAsia="文星仿宋"/>
          <w:szCs w:val="32"/>
        </w:rPr>
      </w:pPr>
    </w:p>
    <w:p w14:paraId="2B2584AB">
      <w:pPr>
        <w:jc w:val="center"/>
        <w:rPr>
          <w:rFonts w:hint="eastAsia" w:ascii="文星黑体" w:eastAsia="文星黑体"/>
          <w:sz w:val="28"/>
          <w:szCs w:val="28"/>
        </w:rPr>
      </w:pPr>
      <w:r>
        <w:rPr>
          <w:rFonts w:hint="eastAsia" w:ascii="文星黑体" w:eastAsia="文星黑体"/>
          <w:sz w:val="28"/>
          <w:szCs w:val="28"/>
        </w:rPr>
        <w:t>武汉市科技创新局制</w:t>
      </w:r>
    </w:p>
    <w:p w14:paraId="4AC2472B">
      <w:pPr>
        <w:jc w:val="center"/>
        <w:rPr>
          <w:rFonts w:ascii="文星黑体" w:eastAsia="文星黑体"/>
          <w:sz w:val="28"/>
          <w:szCs w:val="28"/>
        </w:rPr>
      </w:pPr>
      <w:r>
        <w:rPr>
          <w:rFonts w:hint="eastAsia" w:ascii="文星黑体" w:eastAsia="文星黑体"/>
          <w:sz w:val="28"/>
          <w:szCs w:val="28"/>
        </w:rPr>
        <w:t>二〇二</w:t>
      </w:r>
      <w:r>
        <w:rPr>
          <w:rFonts w:hint="eastAsia" w:ascii="文星黑体" w:eastAsia="文星黑体"/>
          <w:sz w:val="28"/>
          <w:szCs w:val="28"/>
          <w:lang w:eastAsia="zh-CN"/>
        </w:rPr>
        <w:t>六</w:t>
      </w:r>
      <w:r>
        <w:rPr>
          <w:rFonts w:hint="eastAsia" w:ascii="文星黑体" w:eastAsia="文星黑体"/>
          <w:sz w:val="28"/>
          <w:szCs w:val="28"/>
        </w:rPr>
        <w:t>年</w:t>
      </w:r>
      <w:r>
        <w:rPr>
          <w:rFonts w:hint="eastAsia" w:ascii="文星黑体" w:eastAsia="文星黑体"/>
          <w:sz w:val="28"/>
          <w:szCs w:val="28"/>
          <w:lang w:val="en-US" w:eastAsia="zh-CN"/>
        </w:rPr>
        <w:t>六</w:t>
      </w:r>
      <w:r>
        <w:rPr>
          <w:rFonts w:hint="eastAsia" w:ascii="文星黑体" w:eastAsia="文星黑体"/>
          <w:sz w:val="28"/>
          <w:szCs w:val="28"/>
        </w:rPr>
        <w:t>月</w:t>
      </w:r>
    </w:p>
    <w:p w14:paraId="772E9B38">
      <w:pPr>
        <w:adjustRightInd w:val="0"/>
        <w:snapToGrid w:val="0"/>
        <w:spacing w:line="560" w:lineRule="exact"/>
        <w:jc w:val="left"/>
        <w:rPr>
          <w:rFonts w:hint="eastAsia" w:ascii="文星标宋" w:eastAsia="文星标宋"/>
          <w:sz w:val="36"/>
          <w:szCs w:val="36"/>
        </w:rPr>
      </w:pPr>
    </w:p>
    <w:p w14:paraId="45641CE1">
      <w:pPr>
        <w:adjustRightInd w:val="0"/>
        <w:snapToGrid w:val="0"/>
        <w:spacing w:line="560" w:lineRule="exact"/>
        <w:jc w:val="center"/>
        <w:rPr>
          <w:rFonts w:hint="eastAsia" w:ascii="文星标宋" w:eastAsia="文星标宋"/>
          <w:sz w:val="44"/>
          <w:szCs w:val="44"/>
        </w:rPr>
      </w:pPr>
    </w:p>
    <w:p w14:paraId="6FD37F8D">
      <w:pPr>
        <w:adjustRightInd w:val="0"/>
        <w:snapToGrid w:val="0"/>
        <w:spacing w:line="560" w:lineRule="exact"/>
        <w:jc w:val="center"/>
        <w:rPr>
          <w:rFonts w:hint="eastAsia" w:ascii="文星标宋" w:eastAsia="文星标宋"/>
          <w:sz w:val="44"/>
          <w:szCs w:val="44"/>
        </w:rPr>
      </w:pPr>
    </w:p>
    <w:p w14:paraId="2BE555C6">
      <w:pPr>
        <w:adjustRightInd w:val="0"/>
        <w:snapToGrid w:val="0"/>
        <w:spacing w:line="560" w:lineRule="exact"/>
        <w:jc w:val="center"/>
        <w:rPr>
          <w:rFonts w:ascii="文星标宋" w:eastAsia="文星标宋"/>
          <w:sz w:val="44"/>
          <w:szCs w:val="44"/>
        </w:rPr>
      </w:pPr>
      <w:r>
        <w:rPr>
          <w:rFonts w:hint="eastAsia" w:ascii="文星标宋" w:eastAsia="文星标宋"/>
          <w:sz w:val="44"/>
          <w:szCs w:val="44"/>
        </w:rPr>
        <w:t>填 写 说 明</w:t>
      </w:r>
    </w:p>
    <w:p w14:paraId="2FFADA76">
      <w:pPr>
        <w:adjustRightInd w:val="0"/>
        <w:snapToGrid w:val="0"/>
        <w:spacing w:line="600" w:lineRule="exact"/>
        <w:rPr>
          <w:rFonts w:ascii="文星仿宋" w:hAnsi="华文仿宋" w:eastAsia="文星仿宋"/>
          <w:szCs w:val="32"/>
        </w:rPr>
      </w:pPr>
    </w:p>
    <w:p w14:paraId="6D8BFFAF">
      <w:pPr>
        <w:adjustRightInd w:val="0"/>
        <w:snapToGrid w:val="0"/>
        <w:spacing w:line="600" w:lineRule="exact"/>
        <w:ind w:firstLine="624" w:firstLineChars="200"/>
        <w:rPr>
          <w:rFonts w:ascii="文星仿宋" w:hAnsi="华文仿宋" w:eastAsia="文星仿宋"/>
          <w:szCs w:val="32"/>
        </w:rPr>
      </w:pPr>
      <w:r>
        <w:rPr>
          <w:rFonts w:hint="eastAsia" w:ascii="文星仿宋" w:hAnsi="华文仿宋" w:eastAsia="文星仿宋"/>
          <w:szCs w:val="32"/>
        </w:rPr>
        <w:t>1</w:t>
      </w:r>
      <w:r>
        <w:rPr>
          <w:rFonts w:ascii="文星仿宋" w:hAnsi="华文仿宋" w:eastAsia="文星仿宋"/>
          <w:szCs w:val="32"/>
        </w:rPr>
        <w:t>.</w:t>
      </w:r>
      <w:r>
        <w:rPr>
          <w:rFonts w:hint="eastAsia" w:ascii="文星仿宋" w:hAnsi="华文仿宋" w:eastAsia="文星仿宋"/>
          <w:szCs w:val="32"/>
        </w:rPr>
        <w:t>提交相关资料的时间限制请按照申报书中说明的内容要求进行。</w:t>
      </w:r>
    </w:p>
    <w:p w14:paraId="76693E03">
      <w:pPr>
        <w:adjustRightInd w:val="0"/>
        <w:snapToGrid w:val="0"/>
        <w:spacing w:line="600" w:lineRule="exact"/>
        <w:ind w:firstLine="624" w:firstLineChars="200"/>
        <w:rPr>
          <w:rFonts w:ascii="文星仿宋" w:hAnsi="华文仿宋" w:eastAsia="文星仿宋"/>
          <w:szCs w:val="32"/>
        </w:rPr>
      </w:pPr>
      <w:r>
        <w:rPr>
          <w:rFonts w:hint="eastAsia" w:ascii="文星仿宋" w:hAnsi="华文仿宋" w:eastAsia="文星仿宋"/>
          <w:szCs w:val="32"/>
        </w:rPr>
        <w:t>2</w:t>
      </w:r>
      <w:r>
        <w:rPr>
          <w:rFonts w:ascii="文星仿宋" w:hAnsi="华文仿宋" w:eastAsia="文星仿宋"/>
          <w:szCs w:val="32"/>
        </w:rPr>
        <w:t>.</w:t>
      </w:r>
      <w:r>
        <w:rPr>
          <w:rFonts w:hint="eastAsia" w:ascii="文星仿宋" w:hAnsi="华文仿宋" w:eastAsia="文星仿宋"/>
          <w:szCs w:val="32"/>
        </w:rPr>
        <w:t>申报书用仿宋体小</w:t>
      </w:r>
      <w:r>
        <w:rPr>
          <w:rFonts w:hint="eastAsia" w:ascii="文星仿宋" w:hAnsi="华文仿宋" w:eastAsia="文星仿宋"/>
          <w:szCs w:val="32"/>
          <w:lang w:eastAsia="zh-CN"/>
        </w:rPr>
        <w:t>四</w:t>
      </w:r>
      <w:r>
        <w:rPr>
          <w:rFonts w:hint="eastAsia" w:ascii="文星仿宋" w:hAnsi="华文仿宋" w:eastAsia="文星仿宋"/>
          <w:szCs w:val="32"/>
        </w:rPr>
        <w:t>号字填写并需打印（A4）。凡不填内容的栏目，均用“无”表示。如内容较多不够填写，可适当附页。</w:t>
      </w:r>
    </w:p>
    <w:p w14:paraId="32C56128">
      <w:pPr>
        <w:adjustRightInd w:val="0"/>
        <w:snapToGrid w:val="0"/>
        <w:spacing w:line="600" w:lineRule="exact"/>
        <w:ind w:firstLine="624" w:firstLineChars="200"/>
        <w:rPr>
          <w:rFonts w:ascii="文星仿宋" w:hAnsi="华文仿宋" w:eastAsia="文星仿宋"/>
          <w:szCs w:val="32"/>
        </w:rPr>
      </w:pPr>
      <w:r>
        <w:rPr>
          <w:rFonts w:hint="eastAsia" w:ascii="文星仿宋" w:hAnsi="华文仿宋" w:eastAsia="文星仿宋"/>
          <w:szCs w:val="32"/>
        </w:rPr>
        <w:t>3</w:t>
      </w:r>
      <w:r>
        <w:rPr>
          <w:rFonts w:ascii="文星仿宋" w:hAnsi="华文仿宋" w:eastAsia="文星仿宋"/>
          <w:szCs w:val="32"/>
        </w:rPr>
        <w:t>.</w:t>
      </w:r>
      <w:r>
        <w:rPr>
          <w:rFonts w:hint="eastAsia" w:ascii="文星仿宋" w:hAnsi="华文仿宋" w:eastAsia="文星仿宋"/>
          <w:szCs w:val="32"/>
        </w:rPr>
        <w:t>申报单位须对所填写内容的真实性、完整性负责，推荐单位须对</w:t>
      </w:r>
      <w:r>
        <w:rPr>
          <w:rFonts w:hint="eastAsia" w:ascii="文星仿宋" w:hAnsi="华文仿宋" w:eastAsia="文星仿宋"/>
          <w:szCs w:val="32"/>
          <w:lang w:eastAsia="zh-CN"/>
        </w:rPr>
        <w:t>工作站</w:t>
      </w:r>
      <w:r>
        <w:rPr>
          <w:rFonts w:hint="eastAsia" w:ascii="文星仿宋" w:hAnsi="华文仿宋" w:eastAsia="文星仿宋"/>
          <w:szCs w:val="32"/>
        </w:rPr>
        <w:t>申报材料认真进行初审。一经发现有故意隐瞒、虚报、漏报等行为，将取消申报资格。</w:t>
      </w:r>
    </w:p>
    <w:p w14:paraId="22B6B971">
      <w:pPr>
        <w:adjustRightInd w:val="0"/>
        <w:snapToGrid w:val="0"/>
        <w:spacing w:line="560" w:lineRule="exact"/>
        <w:jc w:val="left"/>
        <w:rPr>
          <w:rFonts w:hint="eastAsia" w:ascii="文星黑体" w:hAnsi="宋体" w:eastAsia="文星黑体" w:cs="宋体"/>
          <w:color w:val="000000"/>
          <w:kern w:val="0"/>
          <w:szCs w:val="32"/>
        </w:rPr>
      </w:pPr>
    </w:p>
    <w:p w14:paraId="0DB643F5">
      <w:pPr>
        <w:adjustRightInd w:val="0"/>
        <w:snapToGrid w:val="0"/>
        <w:spacing w:line="560" w:lineRule="exact"/>
        <w:jc w:val="left"/>
        <w:rPr>
          <w:rFonts w:hint="eastAsia" w:ascii="文星黑体" w:hAnsi="宋体" w:eastAsia="文星黑体" w:cs="宋体"/>
          <w:color w:val="000000"/>
          <w:kern w:val="0"/>
          <w:szCs w:val="32"/>
        </w:rPr>
      </w:pPr>
    </w:p>
    <w:p w14:paraId="0CF420C1">
      <w:pPr>
        <w:adjustRightInd w:val="0"/>
        <w:snapToGrid w:val="0"/>
        <w:spacing w:line="560" w:lineRule="exact"/>
        <w:jc w:val="left"/>
        <w:rPr>
          <w:rFonts w:hint="eastAsia" w:ascii="文星黑体" w:hAnsi="宋体" w:eastAsia="文星黑体" w:cs="宋体"/>
          <w:color w:val="000000"/>
          <w:kern w:val="0"/>
          <w:szCs w:val="32"/>
        </w:rPr>
      </w:pPr>
    </w:p>
    <w:p w14:paraId="3D31AF9D">
      <w:pPr>
        <w:adjustRightInd w:val="0"/>
        <w:snapToGrid w:val="0"/>
        <w:spacing w:line="560" w:lineRule="exact"/>
        <w:jc w:val="left"/>
        <w:rPr>
          <w:rFonts w:hint="eastAsia" w:ascii="文星黑体" w:hAnsi="宋体" w:eastAsia="文星黑体" w:cs="宋体"/>
          <w:color w:val="000000"/>
          <w:kern w:val="0"/>
          <w:szCs w:val="32"/>
        </w:rPr>
      </w:pPr>
    </w:p>
    <w:p w14:paraId="46760F3D">
      <w:pPr>
        <w:adjustRightInd w:val="0"/>
        <w:snapToGrid w:val="0"/>
        <w:spacing w:line="560" w:lineRule="exact"/>
        <w:jc w:val="left"/>
        <w:rPr>
          <w:rFonts w:hint="eastAsia" w:ascii="文星黑体" w:hAnsi="宋体" w:eastAsia="文星黑体" w:cs="宋体"/>
          <w:color w:val="000000"/>
          <w:kern w:val="0"/>
          <w:szCs w:val="32"/>
        </w:rPr>
      </w:pPr>
    </w:p>
    <w:p w14:paraId="7253D094">
      <w:pPr>
        <w:adjustRightInd w:val="0"/>
        <w:snapToGrid w:val="0"/>
        <w:spacing w:line="560" w:lineRule="exact"/>
        <w:jc w:val="left"/>
        <w:rPr>
          <w:rFonts w:hint="eastAsia" w:ascii="文星黑体" w:hAnsi="宋体" w:eastAsia="文星黑体" w:cs="宋体"/>
          <w:color w:val="000000"/>
          <w:kern w:val="0"/>
          <w:szCs w:val="32"/>
        </w:rPr>
      </w:pPr>
    </w:p>
    <w:p w14:paraId="771830E3">
      <w:pPr>
        <w:adjustRightInd w:val="0"/>
        <w:snapToGrid w:val="0"/>
        <w:spacing w:line="560" w:lineRule="exact"/>
        <w:jc w:val="left"/>
        <w:rPr>
          <w:rFonts w:hint="eastAsia" w:ascii="文星黑体" w:hAnsi="宋体" w:eastAsia="文星黑体" w:cs="宋体"/>
          <w:color w:val="000000"/>
          <w:kern w:val="0"/>
          <w:szCs w:val="32"/>
        </w:rPr>
      </w:pPr>
    </w:p>
    <w:p w14:paraId="5D93F5BE">
      <w:pPr>
        <w:adjustRightInd w:val="0"/>
        <w:snapToGrid w:val="0"/>
        <w:spacing w:line="560" w:lineRule="exact"/>
        <w:jc w:val="left"/>
        <w:rPr>
          <w:rFonts w:hint="eastAsia" w:ascii="文星黑体" w:hAnsi="宋体" w:eastAsia="文星黑体" w:cs="宋体"/>
          <w:color w:val="000000"/>
          <w:kern w:val="0"/>
          <w:szCs w:val="32"/>
        </w:rPr>
      </w:pPr>
    </w:p>
    <w:p w14:paraId="7DFF08F8">
      <w:pPr>
        <w:adjustRightInd w:val="0"/>
        <w:snapToGrid w:val="0"/>
        <w:spacing w:line="560" w:lineRule="exact"/>
        <w:jc w:val="left"/>
        <w:rPr>
          <w:rFonts w:hint="eastAsia" w:ascii="文星黑体" w:hAnsi="宋体" w:eastAsia="文星黑体" w:cs="宋体"/>
          <w:color w:val="000000"/>
          <w:kern w:val="0"/>
          <w:szCs w:val="32"/>
        </w:rPr>
      </w:pPr>
    </w:p>
    <w:p w14:paraId="757427F3">
      <w:pPr>
        <w:adjustRightInd w:val="0"/>
        <w:snapToGrid w:val="0"/>
        <w:spacing w:line="560" w:lineRule="exact"/>
        <w:jc w:val="left"/>
        <w:rPr>
          <w:rFonts w:hint="eastAsia" w:ascii="文星黑体" w:hAnsi="宋体" w:eastAsia="文星黑体" w:cs="宋体"/>
          <w:color w:val="000000"/>
          <w:kern w:val="0"/>
          <w:szCs w:val="32"/>
        </w:rPr>
      </w:pPr>
    </w:p>
    <w:p w14:paraId="616C3455">
      <w:pPr>
        <w:adjustRightInd w:val="0"/>
        <w:snapToGrid w:val="0"/>
        <w:spacing w:line="560" w:lineRule="exact"/>
        <w:jc w:val="left"/>
        <w:rPr>
          <w:rFonts w:hint="eastAsia" w:ascii="文星黑体" w:hAnsi="宋体" w:eastAsia="文星黑体" w:cs="宋体"/>
          <w:color w:val="000000"/>
          <w:kern w:val="0"/>
          <w:szCs w:val="32"/>
        </w:rPr>
      </w:pPr>
    </w:p>
    <w:p w14:paraId="150CA9F4">
      <w:pPr>
        <w:pStyle w:val="2"/>
        <w:rPr>
          <w:rFonts w:hint="eastAsia"/>
        </w:rPr>
      </w:pPr>
    </w:p>
    <w:p w14:paraId="23E275FC">
      <w:pPr>
        <w:adjustRightInd w:val="0"/>
        <w:snapToGrid w:val="0"/>
        <w:spacing w:line="560" w:lineRule="exact"/>
        <w:jc w:val="left"/>
        <w:rPr>
          <w:rFonts w:hint="eastAsia" w:ascii="文星标宋" w:eastAsia="文星标宋"/>
          <w:szCs w:val="32"/>
        </w:rPr>
      </w:pPr>
      <w:r>
        <w:rPr>
          <w:rFonts w:hint="eastAsia" w:ascii="文星黑体" w:hAnsi="宋体" w:eastAsia="文星黑体" w:cs="宋体"/>
          <w:color w:val="000000"/>
          <w:kern w:val="0"/>
          <w:szCs w:val="32"/>
        </w:rPr>
        <w:t>一、基本信息表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66"/>
        <w:gridCol w:w="944"/>
        <w:gridCol w:w="899"/>
        <w:gridCol w:w="631"/>
        <w:gridCol w:w="929"/>
        <w:gridCol w:w="169"/>
        <w:gridCol w:w="1579"/>
        <w:gridCol w:w="97"/>
        <w:gridCol w:w="1111"/>
        <w:gridCol w:w="1953"/>
      </w:tblGrid>
      <w:tr w14:paraId="29C1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79" w:type="dxa"/>
            <w:gridSpan w:val="11"/>
            <w:noWrap w:val="0"/>
            <w:vAlign w:val="center"/>
          </w:tcPr>
          <w:p w14:paraId="57436C51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/>
                <w:szCs w:val="32"/>
              </w:rPr>
            </w:pPr>
            <w:r>
              <w:rPr>
                <w:rFonts w:hint="eastAsia" w:ascii="宋体" w:hAnsi="宋体" w:eastAsia="宋体"/>
                <w:b/>
                <w:szCs w:val="32"/>
              </w:rPr>
              <w:t>依托单位信息</w:t>
            </w:r>
          </w:p>
        </w:tc>
      </w:tr>
      <w:tr w14:paraId="5D33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gridSpan w:val="2"/>
            <w:noWrap w:val="0"/>
            <w:vAlign w:val="center"/>
          </w:tcPr>
          <w:p w14:paraId="0B72FFF0">
            <w:pPr>
              <w:snapToGrid w:val="0"/>
              <w:spacing w:line="400" w:lineRule="exact"/>
              <w:ind w:left="-106" w:leftChars="-34" w:right="-87" w:rightChars="-28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单位名称</w:t>
            </w:r>
          </w:p>
        </w:tc>
        <w:tc>
          <w:tcPr>
            <w:tcW w:w="3403" w:type="dxa"/>
            <w:gridSpan w:val="4"/>
            <w:noWrap w:val="0"/>
            <w:vAlign w:val="center"/>
          </w:tcPr>
          <w:p w14:paraId="0413792E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51456DD3">
            <w:pPr>
              <w:snapToGrid w:val="0"/>
              <w:spacing w:line="400" w:lineRule="exact"/>
              <w:ind w:left="-118" w:leftChars="-38" w:right="-53" w:rightChars="-17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注册所在区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 w14:paraId="266C9532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4A7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7" w:type="dxa"/>
            <w:gridSpan w:val="2"/>
            <w:noWrap w:val="0"/>
            <w:vAlign w:val="center"/>
          </w:tcPr>
          <w:p w14:paraId="02214C50">
            <w:pPr>
              <w:snapToGrid w:val="0"/>
              <w:spacing w:line="400" w:lineRule="exact"/>
              <w:ind w:left="-106" w:leftChars="-34" w:right="-87" w:rightChars="-28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单位地址</w:t>
            </w:r>
          </w:p>
        </w:tc>
        <w:tc>
          <w:tcPr>
            <w:tcW w:w="3403" w:type="dxa"/>
            <w:gridSpan w:val="4"/>
            <w:noWrap w:val="0"/>
            <w:vAlign w:val="center"/>
          </w:tcPr>
          <w:p w14:paraId="3F4DC4B6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6583768E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工作站所在地址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 w14:paraId="56F1E5C3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1A4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67" w:type="dxa"/>
            <w:gridSpan w:val="2"/>
            <w:vMerge w:val="restart"/>
            <w:noWrap w:val="0"/>
            <w:vAlign w:val="center"/>
          </w:tcPr>
          <w:p w14:paraId="57DFA20A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114C2FB7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346C7853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2281C02E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 机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 w14:paraId="14A5DF39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7F0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7" w:type="dxa"/>
            <w:gridSpan w:val="2"/>
            <w:vMerge w:val="continue"/>
            <w:noWrap w:val="0"/>
            <w:vAlign w:val="center"/>
          </w:tcPr>
          <w:p w14:paraId="6CAAE283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036A09B2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座机电话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4B4FDD47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324C576D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 真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 w14:paraId="1235DCAA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B94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67" w:type="dxa"/>
            <w:gridSpan w:val="2"/>
            <w:vMerge w:val="restart"/>
            <w:noWrap w:val="0"/>
            <w:vAlign w:val="center"/>
          </w:tcPr>
          <w:p w14:paraId="751DB629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单位法人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50D72963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260A3B3C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2ACA8FD3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  机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 w14:paraId="3A4A5C85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836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67" w:type="dxa"/>
            <w:gridSpan w:val="2"/>
            <w:vMerge w:val="continue"/>
            <w:noWrap w:val="0"/>
            <w:vAlign w:val="center"/>
          </w:tcPr>
          <w:p w14:paraId="09EEDE9C">
            <w:pPr>
              <w:snapToGrid w:val="0"/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C1C913A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历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6F67F30C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5A4C5B35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 称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 w14:paraId="197292F9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0B0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0" w:type="dxa"/>
            <w:gridSpan w:val="4"/>
            <w:noWrap w:val="0"/>
            <w:vAlign w:val="center"/>
          </w:tcPr>
          <w:p w14:paraId="4782EFC7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</w:rPr>
              <w:t>年单位资产总额（企业和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农业专业合作社</w:t>
            </w:r>
            <w:r>
              <w:rPr>
                <w:rFonts w:hint="eastAsia" w:ascii="宋体" w:hAnsi="宋体" w:eastAsia="宋体"/>
                <w:sz w:val="24"/>
              </w:rPr>
              <w:t>填写）</w:t>
            </w:r>
          </w:p>
        </w:tc>
        <w:tc>
          <w:tcPr>
            <w:tcW w:w="6469" w:type="dxa"/>
            <w:gridSpan w:val="7"/>
            <w:noWrap w:val="0"/>
            <w:vAlign w:val="center"/>
          </w:tcPr>
          <w:p w14:paraId="4BD4D39E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万元</w:t>
            </w:r>
          </w:p>
        </w:tc>
      </w:tr>
      <w:tr w14:paraId="37F9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79" w:type="dxa"/>
            <w:gridSpan w:val="11"/>
            <w:noWrap w:val="0"/>
            <w:vAlign w:val="center"/>
          </w:tcPr>
          <w:p w14:paraId="1A107A53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Cs w:val="32"/>
              </w:rPr>
              <w:t>拟备案工作站信息</w:t>
            </w:r>
          </w:p>
        </w:tc>
      </w:tr>
      <w:tr w14:paraId="6010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0" w:type="dxa"/>
            <w:gridSpan w:val="4"/>
            <w:noWrap w:val="0"/>
            <w:vAlign w:val="center"/>
          </w:tcPr>
          <w:p w14:paraId="580FDFAF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工作站名称</w:t>
            </w:r>
          </w:p>
        </w:tc>
        <w:tc>
          <w:tcPr>
            <w:tcW w:w="6469" w:type="dxa"/>
            <w:gridSpan w:val="7"/>
            <w:noWrap w:val="0"/>
            <w:vAlign w:val="center"/>
          </w:tcPr>
          <w:p w14:paraId="789BF4B0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/>
                <w:szCs w:val="32"/>
              </w:rPr>
            </w:pPr>
          </w:p>
        </w:tc>
      </w:tr>
      <w:tr w14:paraId="27F1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0" w:type="dxa"/>
            <w:gridSpan w:val="4"/>
            <w:noWrap w:val="0"/>
            <w:vAlign w:val="center"/>
          </w:tcPr>
          <w:p w14:paraId="687B9BE6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类     别</w:t>
            </w:r>
          </w:p>
        </w:tc>
        <w:tc>
          <w:tcPr>
            <w:tcW w:w="6469" w:type="dxa"/>
            <w:gridSpan w:val="7"/>
            <w:noWrap w:val="0"/>
            <w:vAlign w:val="center"/>
          </w:tcPr>
          <w:p w14:paraId="34C3A09C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□种植业类   □养殖业类   □加工   □信息化   □其他</w:t>
            </w:r>
          </w:p>
        </w:tc>
      </w:tr>
      <w:tr w14:paraId="317C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0" w:type="dxa"/>
            <w:gridSpan w:val="4"/>
            <w:noWrap w:val="0"/>
            <w:vAlign w:val="center"/>
          </w:tcPr>
          <w:p w14:paraId="252B6B92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依托单位为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农技推广</w:t>
            </w:r>
          </w:p>
          <w:p w14:paraId="02EAB4A2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机构填写</w:t>
            </w:r>
          </w:p>
        </w:tc>
        <w:tc>
          <w:tcPr>
            <w:tcW w:w="3308" w:type="dxa"/>
            <w:gridSpan w:val="4"/>
            <w:noWrap w:val="0"/>
            <w:vAlign w:val="center"/>
          </w:tcPr>
          <w:p w14:paraId="21C0789B">
            <w:pPr>
              <w:widowControl/>
              <w:jc w:val="left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 xml:space="preserve">单位职工总人数： </w:t>
            </w: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 xml:space="preserve">     人</w:t>
            </w:r>
          </w:p>
        </w:tc>
        <w:tc>
          <w:tcPr>
            <w:tcW w:w="3161" w:type="dxa"/>
            <w:gridSpan w:val="3"/>
            <w:noWrap w:val="0"/>
            <w:vAlign w:val="center"/>
          </w:tcPr>
          <w:p w14:paraId="775A49CD">
            <w:pPr>
              <w:widowControl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2"/>
              </w:rPr>
              <w:t>其中：中、高级职称人员</w:t>
            </w:r>
            <w:r>
              <w:rPr>
                <w:rFonts w:hint="eastAsia" w:ascii="宋体" w:hAnsi="宋体" w:eastAsia="宋体"/>
                <w:color w:val="auto"/>
                <w:spacing w:val="-20"/>
                <w:sz w:val="24"/>
                <w:szCs w:val="24"/>
              </w:rPr>
              <w:t>：     人</w:t>
            </w:r>
          </w:p>
        </w:tc>
      </w:tr>
      <w:tr w14:paraId="04C7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010" w:type="dxa"/>
            <w:gridSpan w:val="4"/>
            <w:noWrap w:val="0"/>
            <w:vAlign w:val="top"/>
          </w:tcPr>
          <w:p w14:paraId="17884955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依托单位为企业和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农业专业</w:t>
            </w:r>
          </w:p>
          <w:p w14:paraId="71AD1956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合作社填写</w:t>
            </w:r>
          </w:p>
        </w:tc>
        <w:tc>
          <w:tcPr>
            <w:tcW w:w="3308" w:type="dxa"/>
            <w:gridSpan w:val="4"/>
            <w:noWrap w:val="0"/>
            <w:vAlign w:val="center"/>
          </w:tcPr>
          <w:p w14:paraId="21BE7FF3">
            <w:pPr>
              <w:widowControl/>
              <w:jc w:val="left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大专以上人数：       人</w:t>
            </w:r>
          </w:p>
        </w:tc>
        <w:tc>
          <w:tcPr>
            <w:tcW w:w="3161" w:type="dxa"/>
            <w:gridSpan w:val="3"/>
            <w:noWrap w:val="0"/>
            <w:vAlign w:val="center"/>
          </w:tcPr>
          <w:p w14:paraId="464D53CD">
            <w:pPr>
              <w:snapToGrid w:val="0"/>
              <w:spacing w:line="400" w:lineRule="exact"/>
              <w:ind w:right="460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占职工总数比率</w:t>
            </w: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pacing w:val="-12"/>
                <w:w w:val="90"/>
                <w:sz w:val="24"/>
                <w:szCs w:val="24"/>
              </w:rPr>
              <w:t>%</w:t>
            </w:r>
          </w:p>
        </w:tc>
      </w:tr>
      <w:tr w14:paraId="747A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39" w:type="dxa"/>
            <w:gridSpan w:val="7"/>
            <w:noWrap w:val="0"/>
            <w:vAlign w:val="center"/>
          </w:tcPr>
          <w:p w14:paraId="531C1AB7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/>
                <w:szCs w:val="32"/>
              </w:rPr>
            </w:pPr>
            <w:r>
              <w:rPr>
                <w:rFonts w:hint="eastAsia" w:ascii="宋体" w:hAnsi="宋体" w:eastAsia="宋体"/>
                <w:sz w:val="24"/>
              </w:rPr>
              <w:t>入驻科技特派员人数</w:t>
            </w:r>
          </w:p>
        </w:tc>
        <w:tc>
          <w:tcPr>
            <w:tcW w:w="4740" w:type="dxa"/>
            <w:gridSpan w:val="4"/>
            <w:noWrap w:val="0"/>
            <w:vAlign w:val="center"/>
          </w:tcPr>
          <w:p w14:paraId="20A2CC73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/>
                <w:szCs w:val="32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</w:tc>
      </w:tr>
      <w:tr w14:paraId="46A7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39" w:type="dxa"/>
            <w:gridSpan w:val="7"/>
            <w:noWrap w:val="0"/>
            <w:vAlign w:val="center"/>
          </w:tcPr>
          <w:p w14:paraId="523D6EA9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用于技术培训、科技成果推广与示范、</w:t>
            </w:r>
          </w:p>
          <w:p w14:paraId="73C0CC1B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特派员办公等用途的场地面积</w:t>
            </w:r>
          </w:p>
        </w:tc>
        <w:tc>
          <w:tcPr>
            <w:tcW w:w="4740" w:type="dxa"/>
            <w:gridSpan w:val="4"/>
            <w:noWrap w:val="0"/>
            <w:vAlign w:val="center"/>
          </w:tcPr>
          <w:p w14:paraId="0A7276F2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sz w:val="28"/>
                <w:szCs w:val="28"/>
              </w:rPr>
              <w:t>㎡</w:t>
            </w:r>
          </w:p>
        </w:tc>
      </w:tr>
      <w:tr w14:paraId="044F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79" w:type="dxa"/>
            <w:gridSpan w:val="11"/>
            <w:noWrap w:val="0"/>
            <w:vAlign w:val="center"/>
          </w:tcPr>
          <w:p w14:paraId="7A3188C9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b/>
                <w:szCs w:val="32"/>
              </w:rPr>
            </w:pPr>
            <w:r>
              <w:rPr>
                <w:rFonts w:hint="eastAsia" w:ascii="宋体" w:hAnsi="宋体" w:eastAsia="宋体"/>
                <w:b/>
                <w:szCs w:val="32"/>
              </w:rPr>
              <w:t>入驻科技特派员信息</w:t>
            </w:r>
          </w:p>
        </w:tc>
      </w:tr>
      <w:tr w14:paraId="3C17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noWrap w:val="0"/>
            <w:vAlign w:val="center"/>
          </w:tcPr>
          <w:p w14:paraId="0A16670B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7649BE21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657E9FBF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50C1D32B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06CE0645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派出单位</w:t>
            </w:r>
          </w:p>
        </w:tc>
        <w:tc>
          <w:tcPr>
            <w:tcW w:w="1111" w:type="dxa"/>
            <w:noWrap w:val="0"/>
            <w:vAlign w:val="center"/>
          </w:tcPr>
          <w:p w14:paraId="28A05131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953" w:type="dxa"/>
            <w:noWrap w:val="0"/>
            <w:vAlign w:val="top"/>
          </w:tcPr>
          <w:p w14:paraId="669B7F74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武汉市科技特派员绩效考核结果</w:t>
            </w:r>
          </w:p>
        </w:tc>
      </w:tr>
      <w:tr w14:paraId="5D60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noWrap w:val="0"/>
            <w:vAlign w:val="center"/>
          </w:tcPr>
          <w:p w14:paraId="6F51B1C5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4F1F3275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32437212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4CDAF80A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083F806F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487A4790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53" w:type="dxa"/>
            <w:noWrap w:val="0"/>
            <w:vAlign w:val="top"/>
          </w:tcPr>
          <w:p w14:paraId="333706B9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E26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noWrap w:val="0"/>
            <w:vAlign w:val="center"/>
          </w:tcPr>
          <w:p w14:paraId="1E67A076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35F962E0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2A01FDB1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7BEE5FE9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5AF29672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0A3A4EDC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53" w:type="dxa"/>
            <w:noWrap w:val="0"/>
            <w:vAlign w:val="top"/>
          </w:tcPr>
          <w:p w14:paraId="3E6FD5ED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CFE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noWrap w:val="0"/>
            <w:vAlign w:val="center"/>
          </w:tcPr>
          <w:p w14:paraId="02E5E6BF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533690D7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3EEAFB4D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1F97FBC9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59572AAB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CFD2444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53" w:type="dxa"/>
            <w:noWrap w:val="0"/>
            <w:vAlign w:val="top"/>
          </w:tcPr>
          <w:p w14:paraId="75D10A58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4B2F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noWrap w:val="0"/>
            <w:vAlign w:val="center"/>
          </w:tcPr>
          <w:p w14:paraId="782607AF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6C84B7E1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4D43F6AE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41B1958F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63FA81DE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450CAEF0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53" w:type="dxa"/>
            <w:noWrap w:val="0"/>
            <w:vAlign w:val="top"/>
          </w:tcPr>
          <w:p w14:paraId="6DDC4F22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07F497A0">
      <w:pPr>
        <w:adjustRightInd w:val="0"/>
        <w:snapToGrid w:val="0"/>
        <w:spacing w:line="520" w:lineRule="exact"/>
        <w:jc w:val="left"/>
        <w:rPr>
          <w:rFonts w:hint="eastAsia" w:ascii="文星黑体" w:hAnsi="宋体" w:eastAsia="文星黑体" w:cs="宋体"/>
          <w:color w:val="000000"/>
          <w:kern w:val="0"/>
          <w:szCs w:val="32"/>
        </w:rPr>
      </w:pPr>
      <w:r>
        <w:rPr>
          <w:rFonts w:hint="eastAsia" w:ascii="文星黑体" w:hAnsi="宋体" w:eastAsia="文星黑体" w:cs="宋体"/>
          <w:color w:val="000000"/>
          <w:kern w:val="0"/>
          <w:szCs w:val="32"/>
        </w:rPr>
        <w:t>二、申报（依托）单位情况</w:t>
      </w:r>
    </w:p>
    <w:p w14:paraId="12F94B51">
      <w:pPr>
        <w:adjustRightInd w:val="0"/>
        <w:snapToGrid w:val="0"/>
        <w:spacing w:line="520" w:lineRule="exact"/>
        <w:ind w:firstLine="612" w:firstLineChars="196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  <w:shd w:val="clear" w:color="auto" w:fill="FFFFFF"/>
        </w:rPr>
        <w:t>单位简介、开展产学研合作情况、为科技特派员提供的办公场地及必要的科研条件及配套设施等。</w:t>
      </w:r>
    </w:p>
    <w:p w14:paraId="7E930B96">
      <w:pPr>
        <w:adjustRightInd w:val="0"/>
        <w:snapToGrid w:val="0"/>
        <w:spacing w:line="520" w:lineRule="exact"/>
        <w:rPr>
          <w:rFonts w:hint="eastAsia" w:ascii="文星黑体" w:hAnsi="宋体" w:eastAsia="文星黑体" w:cs="仿宋_GB2312"/>
          <w:sz w:val="28"/>
          <w:szCs w:val="28"/>
        </w:rPr>
      </w:pPr>
    </w:p>
    <w:p w14:paraId="38773779">
      <w:pPr>
        <w:adjustRightInd w:val="0"/>
        <w:snapToGrid w:val="0"/>
        <w:spacing w:line="520" w:lineRule="exact"/>
        <w:rPr>
          <w:rFonts w:hint="eastAsia" w:ascii="文星黑体" w:hAnsi="宋体" w:eastAsia="文星黑体" w:cs="仿宋_GB2312"/>
          <w:sz w:val="28"/>
          <w:szCs w:val="28"/>
        </w:rPr>
      </w:pPr>
    </w:p>
    <w:p w14:paraId="46B48D97">
      <w:pPr>
        <w:adjustRightInd w:val="0"/>
        <w:snapToGrid w:val="0"/>
        <w:spacing w:line="520" w:lineRule="exact"/>
        <w:rPr>
          <w:rFonts w:hint="eastAsia" w:ascii="文星黑体" w:hAnsi="宋体" w:eastAsia="文星黑体" w:cs="宋体"/>
          <w:color w:val="000000"/>
          <w:kern w:val="0"/>
          <w:szCs w:val="32"/>
        </w:rPr>
      </w:pPr>
      <w:r>
        <w:rPr>
          <w:rFonts w:hint="eastAsia" w:ascii="文星黑体" w:hAnsi="宋体" w:eastAsia="文星黑体" w:cs="宋体"/>
          <w:color w:val="000000"/>
          <w:kern w:val="0"/>
          <w:szCs w:val="32"/>
        </w:rPr>
        <w:t>三、拟备案工作站现有基础条件</w:t>
      </w:r>
    </w:p>
    <w:p w14:paraId="21E181E0">
      <w:pPr>
        <w:adjustRightInd w:val="0"/>
        <w:snapToGrid w:val="0"/>
        <w:spacing w:line="520" w:lineRule="exact"/>
        <w:ind w:firstLine="573" w:firstLineChars="196"/>
        <w:rPr>
          <w:rFonts w:hint="eastAsia" w:ascii="文星仿宋" w:hAnsi="文星仿宋" w:eastAsia="文星仿宋" w:cs="文星仿宋"/>
          <w:sz w:val="30"/>
          <w:szCs w:val="30"/>
          <w:shd w:val="clear" w:color="auto" w:fill="FFFFFF"/>
        </w:rPr>
      </w:pPr>
      <w:r>
        <w:rPr>
          <w:rFonts w:hint="eastAsia" w:ascii="文星仿宋" w:hAnsi="文星仿宋" w:eastAsia="文星仿宋" w:cs="文星仿宋"/>
          <w:sz w:val="30"/>
          <w:szCs w:val="30"/>
          <w:shd w:val="clear" w:color="auto" w:fill="FFFFFF"/>
        </w:rPr>
        <w:t>现有工作基础、专家团队、现有工作条件、依托单位支持及地方政策措施等。</w:t>
      </w:r>
    </w:p>
    <w:p w14:paraId="5804270D">
      <w:pPr>
        <w:adjustRightInd w:val="0"/>
        <w:snapToGrid w:val="0"/>
        <w:spacing w:line="520" w:lineRule="exact"/>
        <w:rPr>
          <w:rFonts w:hint="eastAsia" w:ascii="文星黑体" w:hAnsi="宋体" w:eastAsia="文星黑体" w:cs="宋体"/>
          <w:color w:val="000000"/>
          <w:kern w:val="0"/>
          <w:sz w:val="48"/>
          <w:szCs w:val="48"/>
        </w:rPr>
      </w:pPr>
    </w:p>
    <w:p w14:paraId="0DFE804D">
      <w:pPr>
        <w:adjustRightInd w:val="0"/>
        <w:snapToGrid w:val="0"/>
        <w:spacing w:line="520" w:lineRule="exact"/>
        <w:rPr>
          <w:rFonts w:hint="eastAsia" w:ascii="文星黑体" w:hAnsi="宋体" w:eastAsia="文星黑体" w:cs="宋体"/>
          <w:color w:val="000000"/>
          <w:kern w:val="0"/>
          <w:sz w:val="48"/>
          <w:szCs w:val="48"/>
        </w:rPr>
      </w:pPr>
    </w:p>
    <w:p w14:paraId="4E681B5E">
      <w:pPr>
        <w:adjustRightInd w:val="0"/>
        <w:snapToGrid w:val="0"/>
        <w:spacing w:line="520" w:lineRule="exact"/>
        <w:rPr>
          <w:rFonts w:hint="eastAsia" w:ascii="文星黑体" w:hAnsi="宋体" w:eastAsia="文星黑体" w:cs="宋体"/>
          <w:color w:val="000000"/>
          <w:kern w:val="0"/>
          <w:szCs w:val="32"/>
        </w:rPr>
      </w:pPr>
      <w:r>
        <w:rPr>
          <w:rFonts w:hint="eastAsia" w:ascii="文星黑体" w:hAnsi="宋体" w:eastAsia="文星黑体" w:cs="宋体"/>
          <w:color w:val="000000"/>
          <w:kern w:val="0"/>
          <w:szCs w:val="32"/>
        </w:rPr>
        <w:t>四、拟备案工作站近2年开展的主要工作情况</w:t>
      </w:r>
    </w:p>
    <w:p w14:paraId="5C2A3DEF">
      <w:pPr>
        <w:adjustRightInd w:val="0"/>
        <w:snapToGrid w:val="0"/>
        <w:spacing w:line="520" w:lineRule="exact"/>
        <w:ind w:firstLine="573" w:firstLineChars="196"/>
        <w:rPr>
          <w:rFonts w:hint="eastAsia" w:ascii="文星仿宋" w:hAnsi="文星仿宋" w:eastAsia="文星仿宋" w:cs="文星仿宋"/>
          <w:sz w:val="30"/>
          <w:szCs w:val="30"/>
          <w:shd w:val="clear" w:color="auto" w:fill="FFFFFF"/>
        </w:rPr>
      </w:pPr>
      <w:r>
        <w:rPr>
          <w:rFonts w:hint="eastAsia" w:ascii="文星仿宋" w:hAnsi="文星仿宋" w:eastAsia="文星仿宋" w:cs="文星仿宋"/>
          <w:sz w:val="30"/>
          <w:szCs w:val="30"/>
          <w:shd w:val="clear" w:color="auto" w:fill="FFFFFF"/>
        </w:rPr>
        <w:t>研究、引进项目成果、技术攻关、成果转化的项目及典型案例简介等。</w:t>
      </w:r>
    </w:p>
    <w:p w14:paraId="3902645A">
      <w:pPr>
        <w:adjustRightInd w:val="0"/>
        <w:snapToGrid w:val="0"/>
        <w:spacing w:line="520" w:lineRule="exact"/>
        <w:rPr>
          <w:rFonts w:hint="eastAsia" w:ascii="文星黑体" w:hAnsi="宋体" w:eastAsia="文星黑体" w:cs="宋体"/>
          <w:color w:val="000000"/>
          <w:kern w:val="0"/>
          <w:szCs w:val="32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151"/>
        <w:gridCol w:w="1041"/>
        <w:gridCol w:w="1096"/>
        <w:gridCol w:w="1104"/>
        <w:gridCol w:w="1158"/>
        <w:gridCol w:w="1158"/>
        <w:gridCol w:w="1158"/>
      </w:tblGrid>
      <w:tr w14:paraId="4237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9017" w:type="dxa"/>
            <w:gridSpan w:val="8"/>
            <w:noWrap w:val="0"/>
            <w:vAlign w:val="center"/>
          </w:tcPr>
          <w:p w14:paraId="713E295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</w:pPr>
            <w:r>
              <w:rPr>
                <w:rFonts w:hint="eastAsia" w:ascii="宋体" w:hAnsi="宋体" w:eastAsia="宋体"/>
                <w:b/>
                <w:szCs w:val="32"/>
              </w:rPr>
              <w:t>工作开展情况统计表</w:t>
            </w:r>
          </w:p>
        </w:tc>
      </w:tr>
      <w:tr w14:paraId="043F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151" w:type="dxa"/>
            <w:noWrap w:val="0"/>
            <w:vAlign w:val="center"/>
          </w:tcPr>
          <w:p w14:paraId="240A1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年份</w:t>
            </w:r>
          </w:p>
        </w:tc>
        <w:tc>
          <w:tcPr>
            <w:tcW w:w="1151" w:type="dxa"/>
            <w:noWrap w:val="0"/>
            <w:vAlign w:val="center"/>
          </w:tcPr>
          <w:p w14:paraId="3D79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研究、引进</w:t>
            </w:r>
          </w:p>
          <w:p w14:paraId="07204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项目成果（个）</w:t>
            </w:r>
          </w:p>
        </w:tc>
        <w:tc>
          <w:tcPr>
            <w:tcW w:w="1041" w:type="dxa"/>
            <w:noWrap w:val="0"/>
            <w:vAlign w:val="center"/>
          </w:tcPr>
          <w:p w14:paraId="3B183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技术攻关</w:t>
            </w:r>
          </w:p>
          <w:p w14:paraId="5F89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项目（项）</w:t>
            </w:r>
          </w:p>
        </w:tc>
        <w:tc>
          <w:tcPr>
            <w:tcW w:w="1096" w:type="dxa"/>
            <w:tcBorders>
              <w:bottom w:val="single" w:color="auto" w:sz="4" w:space="0"/>
            </w:tcBorders>
            <w:noWrap w:val="0"/>
            <w:vAlign w:val="center"/>
          </w:tcPr>
          <w:p w14:paraId="50AA9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成果转化</w:t>
            </w:r>
          </w:p>
          <w:p w14:paraId="42930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项目（项）</w:t>
            </w:r>
          </w:p>
        </w:tc>
        <w:tc>
          <w:tcPr>
            <w:tcW w:w="1104" w:type="dxa"/>
            <w:tcBorders>
              <w:bottom w:val="single" w:color="auto" w:sz="4" w:space="0"/>
            </w:tcBorders>
            <w:noWrap w:val="0"/>
            <w:vAlign w:val="center"/>
          </w:tcPr>
          <w:p w14:paraId="08684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服务村庄</w:t>
            </w:r>
          </w:p>
          <w:p w14:paraId="4A37D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数量（个）</w:t>
            </w:r>
          </w:p>
        </w:tc>
        <w:tc>
          <w:tcPr>
            <w:tcW w:w="1158" w:type="dxa"/>
            <w:tcBorders>
              <w:bottom w:val="single" w:color="auto" w:sz="4" w:space="0"/>
            </w:tcBorders>
            <w:noWrap w:val="0"/>
            <w:vAlign w:val="center"/>
          </w:tcPr>
          <w:p w14:paraId="341F9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服务带动农户数量（户）</w:t>
            </w:r>
          </w:p>
        </w:tc>
        <w:tc>
          <w:tcPr>
            <w:tcW w:w="1158" w:type="dxa"/>
            <w:tcBorders>
              <w:bottom w:val="single" w:color="auto" w:sz="4" w:space="0"/>
            </w:tcBorders>
            <w:noWrap w:val="0"/>
            <w:vAlign w:val="center"/>
          </w:tcPr>
          <w:p w14:paraId="62FED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服务企业、合作社、农民协会等机构（个）</w:t>
            </w:r>
          </w:p>
        </w:tc>
        <w:tc>
          <w:tcPr>
            <w:tcW w:w="1158" w:type="dxa"/>
            <w:tcBorders>
              <w:bottom w:val="single" w:color="auto" w:sz="4" w:space="0"/>
            </w:tcBorders>
            <w:noWrap w:val="0"/>
            <w:vAlign w:val="center"/>
          </w:tcPr>
          <w:p w14:paraId="55FE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创办领办企业、合作社、农民协会等机构（个）</w:t>
            </w:r>
          </w:p>
        </w:tc>
      </w:tr>
      <w:tr w14:paraId="24A3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  <w:jc w:val="center"/>
        </w:trPr>
        <w:tc>
          <w:tcPr>
            <w:tcW w:w="1151" w:type="dxa"/>
            <w:noWrap w:val="0"/>
            <w:vAlign w:val="center"/>
          </w:tcPr>
          <w:p w14:paraId="12FF2506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</w:p>
        </w:tc>
        <w:tc>
          <w:tcPr>
            <w:tcW w:w="1151" w:type="dxa"/>
            <w:noWrap w:val="0"/>
            <w:vAlign w:val="center"/>
          </w:tcPr>
          <w:p w14:paraId="48FABF79">
            <w:pPr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609DB1F1">
            <w:pPr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7D3A2245">
            <w:pPr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3E4C6A2">
            <w:pPr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4F2DE602">
            <w:pPr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60F8A6F8">
            <w:pPr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0CA00F2C">
            <w:pPr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82D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  <w:jc w:val="center"/>
        </w:trPr>
        <w:tc>
          <w:tcPr>
            <w:tcW w:w="1151" w:type="dxa"/>
            <w:noWrap w:val="0"/>
            <w:vAlign w:val="center"/>
          </w:tcPr>
          <w:p w14:paraId="144B67DE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</w:p>
        </w:tc>
        <w:tc>
          <w:tcPr>
            <w:tcW w:w="1151" w:type="dxa"/>
            <w:noWrap w:val="0"/>
            <w:vAlign w:val="center"/>
          </w:tcPr>
          <w:p w14:paraId="38B71C7D">
            <w:pPr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5F2F1901">
            <w:pPr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236967F">
            <w:pPr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2CD7ABA0">
            <w:pPr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7AED68AA">
            <w:pPr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7FC3ECC3">
            <w:pPr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79163E8D">
            <w:pPr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 w14:paraId="07104959">
      <w:pPr>
        <w:adjustRightInd w:val="0"/>
        <w:snapToGrid w:val="0"/>
        <w:spacing w:line="520" w:lineRule="exact"/>
        <w:rPr>
          <w:rFonts w:hint="eastAsia" w:ascii="文星黑体" w:hAnsi="宋体" w:eastAsia="文星黑体" w:cs="宋体"/>
          <w:color w:val="000000"/>
          <w:kern w:val="0"/>
          <w:szCs w:val="32"/>
        </w:rPr>
      </w:pPr>
    </w:p>
    <w:p w14:paraId="34B9D455">
      <w:pPr>
        <w:adjustRightInd w:val="0"/>
        <w:snapToGrid w:val="0"/>
        <w:spacing w:line="520" w:lineRule="exact"/>
        <w:rPr>
          <w:rFonts w:hint="eastAsia" w:ascii="文星黑体" w:hAnsi="宋体" w:eastAsia="文星黑体" w:cs="宋体"/>
          <w:color w:val="000000"/>
          <w:kern w:val="0"/>
          <w:szCs w:val="32"/>
        </w:rPr>
      </w:pPr>
      <w:r>
        <w:rPr>
          <w:rFonts w:hint="eastAsia" w:ascii="文星黑体" w:hAnsi="宋体" w:eastAsia="文星黑体" w:cs="宋体"/>
          <w:color w:val="000000"/>
          <w:kern w:val="0"/>
          <w:szCs w:val="32"/>
        </w:rPr>
        <w:t>五、拟备案工作站近2年发挥的作用情况</w:t>
      </w:r>
    </w:p>
    <w:p w14:paraId="1EABC161">
      <w:pPr>
        <w:adjustRightInd w:val="0"/>
        <w:snapToGrid w:val="0"/>
        <w:spacing w:line="520" w:lineRule="exact"/>
        <w:ind w:firstLine="573" w:firstLineChars="196"/>
        <w:rPr>
          <w:rFonts w:hint="eastAsia" w:ascii="文星仿宋" w:hAnsi="文星仿宋" w:eastAsia="文星仿宋" w:cs="文星仿宋"/>
          <w:sz w:val="30"/>
          <w:szCs w:val="30"/>
          <w:shd w:val="clear" w:color="auto" w:fill="FFFFFF"/>
        </w:rPr>
      </w:pPr>
      <w:r>
        <w:rPr>
          <w:rFonts w:hint="eastAsia" w:ascii="文星仿宋" w:hAnsi="文星仿宋" w:eastAsia="文星仿宋" w:cs="文星仿宋"/>
          <w:sz w:val="30"/>
          <w:szCs w:val="30"/>
          <w:shd w:val="clear" w:color="auto" w:fill="FFFFFF"/>
        </w:rPr>
        <w:t>带动与辐射效果、科技培训与示范或创新创业取得的成效、经济社会效益、促进乡村振兴成效等。</w:t>
      </w:r>
    </w:p>
    <w:p w14:paraId="3390DF7D">
      <w:pPr>
        <w:adjustRightInd w:val="0"/>
        <w:snapToGrid w:val="0"/>
        <w:spacing w:line="520" w:lineRule="exact"/>
        <w:ind w:firstLine="708" w:firstLineChars="150"/>
        <w:rPr>
          <w:rFonts w:hint="eastAsia" w:ascii="文星黑体" w:hAnsi="宋体" w:eastAsia="文星黑体" w:cs="宋体"/>
          <w:color w:val="000000"/>
          <w:kern w:val="0"/>
          <w:sz w:val="48"/>
          <w:szCs w:val="48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09"/>
        <w:gridCol w:w="840"/>
        <w:gridCol w:w="675"/>
        <w:gridCol w:w="675"/>
        <w:gridCol w:w="735"/>
        <w:gridCol w:w="718"/>
        <w:gridCol w:w="920"/>
        <w:gridCol w:w="717"/>
        <w:gridCol w:w="814"/>
        <w:gridCol w:w="783"/>
        <w:gridCol w:w="720"/>
        <w:gridCol w:w="822"/>
      </w:tblGrid>
      <w:tr w14:paraId="48E8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0077" w:type="dxa"/>
            <w:gridSpan w:val="13"/>
            <w:noWrap w:val="0"/>
            <w:vAlign w:val="center"/>
          </w:tcPr>
          <w:p w14:paraId="2BFD9DA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</w:pPr>
            <w:r>
              <w:rPr>
                <w:rFonts w:hint="eastAsia" w:ascii="宋体" w:hAnsi="宋体" w:eastAsia="宋体"/>
                <w:b/>
                <w:szCs w:val="32"/>
              </w:rPr>
              <w:t>工作站发挥作用及取得成效统计表</w:t>
            </w:r>
          </w:p>
        </w:tc>
      </w:tr>
      <w:tr w14:paraId="3626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849" w:type="dxa"/>
            <w:tcBorders>
              <w:bottom w:val="single" w:color="auto" w:sz="4" w:space="0"/>
            </w:tcBorders>
            <w:noWrap w:val="0"/>
            <w:vAlign w:val="center"/>
          </w:tcPr>
          <w:p w14:paraId="5C8B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年份</w:t>
            </w:r>
          </w:p>
        </w:tc>
        <w:tc>
          <w:tcPr>
            <w:tcW w:w="809" w:type="dxa"/>
            <w:tcBorders>
              <w:bottom w:val="single" w:color="auto" w:sz="4" w:space="0"/>
            </w:tcBorders>
            <w:noWrap w:val="0"/>
            <w:vAlign w:val="top"/>
          </w:tcPr>
          <w:p w14:paraId="7B457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发放技术资料（份）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noWrap w:val="0"/>
            <w:vAlign w:val="top"/>
          </w:tcPr>
          <w:p w14:paraId="0A32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帮助解决技术问题（个）</w:t>
            </w:r>
          </w:p>
        </w:tc>
        <w:tc>
          <w:tcPr>
            <w:tcW w:w="675" w:type="dxa"/>
            <w:tcBorders>
              <w:bottom w:val="single" w:color="auto" w:sz="4" w:space="0"/>
            </w:tcBorders>
            <w:noWrap w:val="0"/>
            <w:vAlign w:val="top"/>
          </w:tcPr>
          <w:p w14:paraId="3C8C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引进</w:t>
            </w:r>
          </w:p>
          <w:p w14:paraId="03EA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新品种（个）</w:t>
            </w:r>
          </w:p>
        </w:tc>
        <w:tc>
          <w:tcPr>
            <w:tcW w:w="675" w:type="dxa"/>
            <w:tcBorders>
              <w:bottom w:val="single" w:color="auto" w:sz="4" w:space="0"/>
            </w:tcBorders>
            <w:noWrap w:val="0"/>
            <w:vAlign w:val="top"/>
          </w:tcPr>
          <w:p w14:paraId="74B9D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推广新技术（个）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top"/>
          </w:tcPr>
          <w:p w14:paraId="7CFAA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推广新模式（个）</w:t>
            </w:r>
          </w:p>
        </w:tc>
        <w:tc>
          <w:tcPr>
            <w:tcW w:w="718" w:type="dxa"/>
            <w:tcBorders>
              <w:bottom w:val="single" w:color="auto" w:sz="4" w:space="0"/>
            </w:tcBorders>
            <w:noWrap w:val="0"/>
            <w:vAlign w:val="top"/>
          </w:tcPr>
          <w:p w14:paraId="1A8C8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建立示范基地（个）</w:t>
            </w:r>
          </w:p>
        </w:tc>
        <w:tc>
          <w:tcPr>
            <w:tcW w:w="920" w:type="dxa"/>
            <w:tcBorders>
              <w:bottom w:val="single" w:color="auto" w:sz="4" w:space="0"/>
            </w:tcBorders>
            <w:noWrap w:val="0"/>
            <w:vAlign w:val="top"/>
          </w:tcPr>
          <w:p w14:paraId="63F6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参与建设乡村振兴科技创新示范基地（个）</w:t>
            </w:r>
          </w:p>
        </w:tc>
        <w:tc>
          <w:tcPr>
            <w:tcW w:w="717" w:type="dxa"/>
            <w:tcBorders>
              <w:bottom w:val="single" w:color="auto" w:sz="4" w:space="0"/>
            </w:tcBorders>
            <w:noWrap w:val="0"/>
            <w:vAlign w:val="top"/>
          </w:tcPr>
          <w:p w14:paraId="67331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推动建成平台数（个）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noWrap w:val="0"/>
            <w:vAlign w:val="top"/>
          </w:tcPr>
          <w:p w14:paraId="681B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培养基层技术骨干（人）</w:t>
            </w:r>
          </w:p>
        </w:tc>
        <w:tc>
          <w:tcPr>
            <w:tcW w:w="783" w:type="dxa"/>
            <w:tcBorders>
              <w:bottom w:val="single" w:color="auto" w:sz="4" w:space="0"/>
            </w:tcBorders>
            <w:noWrap w:val="0"/>
            <w:vAlign w:val="top"/>
          </w:tcPr>
          <w:p w14:paraId="3FA42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举办培训场次（期）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top"/>
          </w:tcPr>
          <w:p w14:paraId="02EF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培训农民</w:t>
            </w:r>
          </w:p>
          <w:p w14:paraId="0B6F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（人次）</w:t>
            </w:r>
          </w:p>
        </w:tc>
        <w:tc>
          <w:tcPr>
            <w:tcW w:w="822" w:type="dxa"/>
            <w:tcBorders>
              <w:bottom w:val="single" w:color="auto" w:sz="4" w:space="0"/>
            </w:tcBorders>
            <w:noWrap w:val="0"/>
            <w:vAlign w:val="top"/>
          </w:tcPr>
          <w:p w14:paraId="7735A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帮助受援对象增收</w:t>
            </w:r>
          </w:p>
          <w:p w14:paraId="05F4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（万元）</w:t>
            </w:r>
          </w:p>
        </w:tc>
      </w:tr>
      <w:tr w14:paraId="5B69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exact"/>
          <w:jc w:val="center"/>
        </w:trPr>
        <w:tc>
          <w:tcPr>
            <w:tcW w:w="849" w:type="dxa"/>
            <w:noWrap w:val="0"/>
            <w:vAlign w:val="center"/>
          </w:tcPr>
          <w:p w14:paraId="11795A3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</w:p>
        </w:tc>
        <w:tc>
          <w:tcPr>
            <w:tcW w:w="809" w:type="dxa"/>
            <w:noWrap w:val="0"/>
            <w:vAlign w:val="center"/>
          </w:tcPr>
          <w:p w14:paraId="0BC5A9E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top"/>
          </w:tcPr>
          <w:p w14:paraId="0D80C42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508A71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6D6A72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2668C0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268AC7CC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76496D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 w14:paraId="7AF3858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0CF50C1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 w14:paraId="36C7610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8D5E68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822" w:type="dxa"/>
            <w:noWrap w:val="0"/>
            <w:vAlign w:val="center"/>
          </w:tcPr>
          <w:p w14:paraId="60DA267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</w:tr>
      <w:tr w14:paraId="4DF5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exact"/>
          <w:jc w:val="center"/>
        </w:trPr>
        <w:tc>
          <w:tcPr>
            <w:tcW w:w="849" w:type="dxa"/>
            <w:noWrap w:val="0"/>
            <w:vAlign w:val="center"/>
          </w:tcPr>
          <w:p w14:paraId="33CD607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</w:p>
        </w:tc>
        <w:tc>
          <w:tcPr>
            <w:tcW w:w="809" w:type="dxa"/>
            <w:noWrap w:val="0"/>
            <w:vAlign w:val="center"/>
          </w:tcPr>
          <w:p w14:paraId="46A4D21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top"/>
          </w:tcPr>
          <w:p w14:paraId="21594BF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016934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F64BD4C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833F0D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38BB964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ABCF46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 w14:paraId="5433F1E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0A74B4C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 w14:paraId="5ECE0A6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7820CC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822" w:type="dxa"/>
            <w:noWrap w:val="0"/>
            <w:vAlign w:val="center"/>
          </w:tcPr>
          <w:p w14:paraId="651199F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</w:pPr>
          </w:p>
        </w:tc>
      </w:tr>
    </w:tbl>
    <w:p w14:paraId="7C9C8DEC">
      <w:pPr>
        <w:adjustRightInd w:val="0"/>
        <w:snapToGrid w:val="0"/>
        <w:spacing w:line="520" w:lineRule="exact"/>
        <w:rPr>
          <w:rFonts w:hint="eastAsia" w:ascii="文星黑体" w:hAnsi="宋体" w:eastAsia="文星黑体" w:cs="宋体"/>
          <w:color w:val="000000"/>
          <w:kern w:val="0"/>
          <w:szCs w:val="32"/>
        </w:rPr>
      </w:pPr>
    </w:p>
    <w:p w14:paraId="22C64F10">
      <w:pPr>
        <w:adjustRightInd w:val="0"/>
        <w:snapToGrid w:val="0"/>
        <w:spacing w:line="560" w:lineRule="exact"/>
        <w:rPr>
          <w:rFonts w:ascii="文星黑体" w:hAnsi="宋体" w:eastAsia="文星黑体" w:cs="宋体"/>
          <w:color w:val="000000"/>
          <w:kern w:val="0"/>
          <w:szCs w:val="32"/>
        </w:rPr>
      </w:pPr>
      <w:r>
        <w:rPr>
          <w:rFonts w:hint="eastAsia" w:ascii="文星黑体" w:hAnsi="宋体" w:eastAsia="文星黑体" w:cs="宋体"/>
          <w:color w:val="000000"/>
          <w:kern w:val="0"/>
          <w:szCs w:val="32"/>
        </w:rPr>
        <w:t>六、证明材料</w:t>
      </w:r>
    </w:p>
    <w:p w14:paraId="2E177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textAlignment w:val="auto"/>
        <w:rPr>
          <w:rFonts w:hint="eastAsia" w:ascii="文星仿宋" w:hAnsi="文星仿宋" w:eastAsia="文星仿宋" w:cs="文星仿宋"/>
          <w:kern w:val="0"/>
          <w:sz w:val="30"/>
          <w:szCs w:val="30"/>
          <w:lang w:bidi="ar"/>
        </w:rPr>
      </w:pPr>
      <w:r>
        <w:rPr>
          <w:rFonts w:hint="eastAsia" w:ascii="文星仿宋" w:hAnsi="文星仿宋" w:eastAsia="文星仿宋" w:cs="文星仿宋"/>
          <w:kern w:val="0"/>
          <w:sz w:val="30"/>
          <w:szCs w:val="30"/>
          <w:lang w:bidi="ar"/>
        </w:rPr>
        <w:t>（一）企业法人营业执照或事业单位法人证书</w:t>
      </w:r>
    </w:p>
    <w:p w14:paraId="7229A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textAlignment w:val="auto"/>
        <w:rPr>
          <w:rFonts w:hint="eastAsia" w:ascii="文星仿宋" w:hAnsi="文星仿宋" w:eastAsia="文星仿宋" w:cs="文星仿宋"/>
          <w:kern w:val="0"/>
          <w:sz w:val="30"/>
          <w:szCs w:val="30"/>
          <w:lang w:bidi="ar"/>
        </w:rPr>
      </w:pPr>
      <w:r>
        <w:rPr>
          <w:rFonts w:hint="eastAsia" w:ascii="文星仿宋" w:hAnsi="文星仿宋" w:eastAsia="文星仿宋" w:cs="文星仿宋"/>
          <w:kern w:val="0"/>
          <w:sz w:val="30"/>
          <w:szCs w:val="30"/>
          <w:lang w:bidi="ar"/>
        </w:rPr>
        <w:t>（二）审计报告或财务报表(加盖单位财务章)</w:t>
      </w:r>
    </w:p>
    <w:p w14:paraId="3145F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textAlignment w:val="auto"/>
        <w:rPr>
          <w:rFonts w:hint="eastAsia" w:ascii="文星仿宋" w:hAnsi="文星仿宋" w:eastAsia="文星仿宋" w:cs="文星仿宋"/>
          <w:kern w:val="0"/>
          <w:sz w:val="30"/>
          <w:szCs w:val="30"/>
          <w:lang w:bidi="ar"/>
        </w:rPr>
      </w:pPr>
      <w:r>
        <w:rPr>
          <w:rFonts w:hint="eastAsia" w:ascii="文星仿宋" w:hAnsi="文星仿宋" w:eastAsia="文星仿宋" w:cs="文星仿宋"/>
          <w:kern w:val="0"/>
          <w:sz w:val="30"/>
          <w:szCs w:val="30"/>
          <w:lang w:bidi="ar"/>
        </w:rPr>
        <w:t>（三）科技特派员入驻协议</w:t>
      </w:r>
    </w:p>
    <w:p w14:paraId="1226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textAlignment w:val="auto"/>
        <w:rPr>
          <w:rFonts w:hint="eastAsia" w:ascii="文星仿宋" w:hAnsi="文星仿宋" w:eastAsia="文星仿宋" w:cs="文星仿宋"/>
          <w:kern w:val="0"/>
          <w:sz w:val="30"/>
          <w:szCs w:val="30"/>
          <w:lang w:bidi="ar"/>
        </w:rPr>
      </w:pPr>
      <w:r>
        <w:rPr>
          <w:rFonts w:hint="eastAsia" w:ascii="文星仿宋" w:hAnsi="文星仿宋" w:eastAsia="文星仿宋" w:cs="文星仿宋"/>
          <w:kern w:val="0"/>
          <w:sz w:val="30"/>
          <w:szCs w:val="30"/>
          <w:lang w:bidi="ar"/>
        </w:rPr>
        <w:t>（四）拟备案工作站科技成果推广、示范的案例(提供图片及文字说明)</w:t>
      </w:r>
    </w:p>
    <w:p w14:paraId="7FC31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textAlignment w:val="auto"/>
        <w:rPr>
          <w:rFonts w:hint="eastAsia" w:ascii="文星仿宋" w:hAnsi="文星仿宋" w:eastAsia="文星仿宋" w:cs="文星仿宋"/>
          <w:kern w:val="0"/>
          <w:sz w:val="30"/>
          <w:szCs w:val="30"/>
          <w:lang w:bidi="ar"/>
        </w:rPr>
      </w:pPr>
      <w:r>
        <w:rPr>
          <w:rFonts w:hint="eastAsia" w:ascii="文星仿宋" w:hAnsi="文星仿宋" w:eastAsia="文星仿宋" w:cs="文星仿宋"/>
          <w:kern w:val="0"/>
          <w:sz w:val="30"/>
          <w:szCs w:val="30"/>
          <w:lang w:bidi="ar"/>
        </w:rPr>
        <w:t>（五）拟备案工作站科研条件(办公场地及配套设施)</w:t>
      </w:r>
    </w:p>
    <w:p w14:paraId="10ABD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textAlignment w:val="auto"/>
        <w:rPr>
          <w:rFonts w:hint="eastAsia" w:ascii="文星黑体" w:hAnsi="宋体" w:eastAsia="文星黑体" w:cs="宋体"/>
          <w:color w:val="000000"/>
          <w:kern w:val="0"/>
          <w:sz w:val="30"/>
          <w:szCs w:val="30"/>
        </w:rPr>
      </w:pPr>
      <w:r>
        <w:rPr>
          <w:rFonts w:hint="eastAsia" w:ascii="文星仿宋" w:hAnsi="文星仿宋" w:eastAsia="文星仿宋" w:cs="文星仿宋"/>
          <w:kern w:val="0"/>
          <w:sz w:val="30"/>
          <w:szCs w:val="30"/>
          <w:lang w:bidi="ar"/>
        </w:rPr>
        <w:t>（六）其他资料（非必选）</w:t>
      </w:r>
    </w:p>
    <w:p w14:paraId="546CA8E7">
      <w:pPr>
        <w:adjustRightInd w:val="0"/>
        <w:snapToGrid w:val="0"/>
        <w:spacing w:line="520" w:lineRule="exact"/>
        <w:rPr>
          <w:rFonts w:hint="eastAsia" w:ascii="文星黑体" w:hAnsi="宋体" w:eastAsia="文星黑体" w:cs="宋体"/>
          <w:color w:val="000000"/>
          <w:kern w:val="0"/>
          <w:szCs w:val="32"/>
        </w:rPr>
      </w:pPr>
      <w:r>
        <w:rPr>
          <w:rFonts w:hint="eastAsia" w:ascii="文星黑体" w:hAnsi="宋体" w:eastAsia="文星黑体" w:cs="宋体"/>
          <w:color w:val="000000"/>
          <w:kern w:val="0"/>
          <w:szCs w:val="32"/>
        </w:rPr>
        <w:t>七、依托单位承诺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664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9180" w:type="dxa"/>
            <w:noWrap w:val="0"/>
            <w:vAlign w:val="center"/>
          </w:tcPr>
          <w:p w14:paraId="61DA5034">
            <w:pPr>
              <w:spacing w:line="560" w:lineRule="exact"/>
              <w:ind w:firstLine="584" w:firstLineChars="200"/>
              <w:rPr>
                <w:rFonts w:hint="eastAsia" w:ascii="文星仿宋" w:hAnsi="文星仿宋" w:eastAsia="文星仿宋" w:cs="文星仿宋"/>
                <w:sz w:val="30"/>
                <w:szCs w:val="30"/>
              </w:rPr>
            </w:pP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>本单位严格遵守《关于进一步加强科研诚信建设的若干意见》规定承诺申报书及附件材料中所有内容、事项、数据均真实有效，不存在抄袭伪造、作假等违背诚信要求的行为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  <w:lang w:val="en-US" w:eastAsia="zh-CN"/>
              </w:rPr>
              <w:t>；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>如有违反，本人及单位愿接受管理机构和相关部门做出的各项处理决定，包括但不限于取消备案资格，向社会通报违规情况，取消一定期限科技计划项目申报及推荐资格，记入科研信用黑名单、科研诚信严重失信行为数据库等。涉及违法的，将依法追究相关责任。</w:t>
            </w:r>
          </w:p>
          <w:p w14:paraId="6683E605">
            <w:pPr>
              <w:spacing w:line="560" w:lineRule="exact"/>
              <w:ind w:firstLine="544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53A40F71">
            <w:pPr>
              <w:adjustRightInd w:val="0"/>
              <w:snapToGrid w:val="0"/>
              <w:spacing w:before="286" w:beforeLines="50" w:line="560" w:lineRule="exact"/>
              <w:rPr>
                <w:rFonts w:hint="eastAsia" w:ascii="文星仿宋" w:hAnsi="文星仿宋" w:eastAsia="文星仿宋" w:cs="文星仿宋"/>
                <w:sz w:val="30"/>
                <w:szCs w:val="30"/>
              </w:rPr>
            </w:pP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>单位负责人（签字）：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 xml:space="preserve"> 单位：（盖章）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  <w:u w:val="single"/>
              </w:rPr>
              <w:t xml:space="preserve">                          </w:t>
            </w:r>
          </w:p>
          <w:p w14:paraId="02EB59DB">
            <w:pPr>
              <w:adjustRightInd w:val="0"/>
              <w:snapToGrid w:val="0"/>
              <w:spacing w:line="56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 xml:space="preserve">                                    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>年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>月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>日</w:t>
            </w:r>
          </w:p>
        </w:tc>
      </w:tr>
    </w:tbl>
    <w:p w14:paraId="692589AB">
      <w:pPr>
        <w:adjustRightInd w:val="0"/>
        <w:snapToGrid w:val="0"/>
        <w:spacing w:before="286" w:beforeLines="50" w:after="286" w:afterLines="50"/>
        <w:ind w:firstLine="624" w:firstLineChars="200"/>
        <w:jc w:val="left"/>
        <w:rPr>
          <w:rFonts w:hint="eastAsia" w:ascii="文星黑体" w:hAnsi="宋体" w:eastAsia="文星黑体" w:cs="宋体"/>
          <w:color w:val="000000"/>
          <w:kern w:val="0"/>
          <w:szCs w:val="32"/>
        </w:rPr>
      </w:pPr>
    </w:p>
    <w:p w14:paraId="52DF16F6">
      <w:pPr>
        <w:adjustRightInd w:val="0"/>
        <w:snapToGrid w:val="0"/>
        <w:spacing w:before="286" w:beforeLines="50" w:after="286" w:afterLines="50"/>
        <w:jc w:val="left"/>
        <w:rPr>
          <w:rFonts w:hint="eastAsia" w:ascii="文星黑体" w:hAnsi="宋体" w:eastAsia="文星黑体" w:cs="宋体"/>
          <w:color w:val="000000"/>
          <w:kern w:val="0"/>
          <w:szCs w:val="32"/>
        </w:rPr>
      </w:pPr>
      <w:r>
        <w:rPr>
          <w:rFonts w:hint="eastAsia" w:ascii="文星黑体" w:hAnsi="宋体" w:eastAsia="文星黑体" w:cs="宋体"/>
          <w:color w:val="000000"/>
          <w:kern w:val="0"/>
          <w:szCs w:val="32"/>
        </w:rPr>
        <w:t>八、区科技管理部门推荐意见</w:t>
      </w:r>
    </w:p>
    <w:tbl>
      <w:tblPr>
        <w:tblStyle w:val="1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46AB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9240" w:type="dxa"/>
            <w:noWrap w:val="0"/>
            <w:vAlign w:val="center"/>
          </w:tcPr>
          <w:p w14:paraId="4BD8E4CE">
            <w:pPr>
              <w:adjustRightInd w:val="0"/>
              <w:snapToGrid w:val="0"/>
              <w:spacing w:after="286" w:afterLines="50"/>
              <w:ind w:firstLine="584" w:firstLineChars="200"/>
              <w:rPr>
                <w:rFonts w:hint="eastAsia" w:ascii="文星仿宋" w:hAnsi="文星仿宋" w:eastAsia="文星仿宋" w:cs="文星仿宋"/>
                <w:sz w:val="30"/>
                <w:szCs w:val="30"/>
              </w:rPr>
            </w:pP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>区级科技管理部门在现场核查基础上，提出相关意见建议，不少于2条。</w:t>
            </w:r>
          </w:p>
          <w:p w14:paraId="220687C8">
            <w:pPr>
              <w:adjustRightInd w:val="0"/>
              <w:snapToGrid w:val="0"/>
              <w:spacing w:after="286" w:afterLines="50"/>
              <w:ind w:firstLine="584" w:firstLineChars="200"/>
              <w:rPr>
                <w:rFonts w:hint="eastAsia" w:ascii="文星仿宋" w:hAnsi="文星仿宋" w:eastAsia="文星仿宋" w:cs="文星仿宋"/>
                <w:sz w:val="30"/>
                <w:szCs w:val="30"/>
              </w:rPr>
            </w:pPr>
          </w:p>
          <w:p w14:paraId="5101D1EF">
            <w:pPr>
              <w:pStyle w:val="2"/>
              <w:rPr>
                <w:rFonts w:hint="eastAsia"/>
              </w:rPr>
            </w:pPr>
          </w:p>
          <w:p w14:paraId="40D47671">
            <w:pPr>
              <w:adjustRightInd w:val="0"/>
              <w:snapToGrid w:val="0"/>
              <w:spacing w:after="286" w:afterLines="50"/>
              <w:ind w:firstLine="584" w:firstLineChars="200"/>
              <w:rPr>
                <w:rFonts w:hint="eastAsia" w:ascii="文星仿宋" w:hAnsi="文星仿宋" w:eastAsia="文星仿宋" w:cs="文星仿宋"/>
                <w:sz w:val="30"/>
                <w:szCs w:val="30"/>
              </w:rPr>
            </w:pP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>□同意备案    □不同意备案</w:t>
            </w:r>
          </w:p>
          <w:p w14:paraId="4B9CAD24">
            <w:pPr>
              <w:adjustRightInd w:val="0"/>
              <w:snapToGrid w:val="0"/>
              <w:spacing w:after="286" w:afterLines="50"/>
              <w:rPr>
                <w:rFonts w:hint="eastAsia" w:ascii="文星仿宋" w:hAnsi="文星仿宋" w:eastAsia="文星仿宋" w:cs="文星仿宋"/>
                <w:sz w:val="30"/>
                <w:szCs w:val="30"/>
              </w:rPr>
            </w:pP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>区科技管理部门负责人（签字）：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 xml:space="preserve"> （盖  章）</w:t>
            </w:r>
          </w:p>
          <w:p w14:paraId="43DBF1AD">
            <w:pPr>
              <w:adjustRightInd w:val="0"/>
              <w:snapToGrid w:val="0"/>
              <w:spacing w:before="1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 xml:space="preserve">                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  <w:lang w:val="en-US" w:eastAsia="zh-CN"/>
              </w:rPr>
              <w:t xml:space="preserve">                  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>年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>月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文星仿宋" w:hAnsi="文星仿宋" w:eastAsia="文星仿宋" w:cs="文星仿宋"/>
                <w:sz w:val="30"/>
                <w:szCs w:val="30"/>
              </w:rPr>
              <w:t>日</w:t>
            </w:r>
          </w:p>
        </w:tc>
      </w:tr>
    </w:tbl>
    <w:p w14:paraId="31238C83">
      <w:pPr>
        <w:adjustRightInd w:val="0"/>
        <w:snapToGrid w:val="0"/>
        <w:spacing w:line="560" w:lineRule="exact"/>
        <w:rPr>
          <w:rFonts w:ascii="文星黑体" w:hAnsi="宋体" w:eastAsia="文星黑体" w:cs="宋体"/>
          <w:color w:val="000000"/>
          <w:kern w:val="0"/>
          <w:szCs w:val="32"/>
        </w:rPr>
      </w:pPr>
    </w:p>
    <w:sectPr>
      <w:footerReference r:id="rId3" w:type="default"/>
      <w:footerReference r:id="rId4" w:type="even"/>
      <w:pgSz w:w="11907" w:h="16839"/>
      <w:pgMar w:top="2098" w:right="1474" w:bottom="1985" w:left="1588" w:header="851" w:footer="1361" w:gutter="0"/>
      <w:cols w:space="720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方正小标宋简体"/>
    <w:panose1 w:val="02010609010101010101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94E7F">
    <w:pPr>
      <w:pStyle w:val="11"/>
      <w:tabs>
        <w:tab w:val="clear" w:pos="4153"/>
        <w:tab w:val="clear" w:pos="8306"/>
      </w:tabs>
      <w:ind w:left="350" w:right="360"/>
      <w:jc w:val="right"/>
      <w:rPr>
        <w:rFonts w:hint="eastAsia"/>
      </w:rPr>
    </w:pPr>
    <w:r>
      <w:rPr>
        <w:rStyle w:val="17"/>
        <w:rFonts w:hint="eastAsia"/>
      </w:rPr>
      <w:t>－</w:t>
    </w: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  <w:lang/>
      </w:rPr>
      <w:t>11</w:t>
    </w:r>
    <w:r>
      <w:fldChar w:fldCharType="end"/>
    </w:r>
    <w:r>
      <w:rPr>
        <w:rStyle w:val="17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39A14">
    <w:pPr>
      <w:pStyle w:val="11"/>
      <w:tabs>
        <w:tab w:val="clear" w:pos="4153"/>
        <w:tab w:val="clear" w:pos="8306"/>
      </w:tabs>
      <w:ind w:left="350" w:right="360"/>
      <w:rPr>
        <w:rFonts w:hint="eastAsia"/>
      </w:rPr>
    </w:pPr>
    <w:r>
      <w:rPr>
        <w:rStyle w:val="17"/>
        <w:rFonts w:hint="eastAsia"/>
      </w:rPr>
      <w:t>－</w:t>
    </w: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  <w:lang/>
      </w:rPr>
      <w:t>4</w:t>
    </w:r>
    <w:r>
      <w:fldChar w:fldCharType="end"/>
    </w:r>
    <w:r>
      <w:rPr>
        <w:rStyle w:val="17"/>
        <w:rFonts w:hint="eastAsia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311"/>
  <w:drawingGridVerticalSpacing w:val="57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ZjJlYzAwMDFhYjI2ZWMxOWEzNTAwZDE3YzQ1NGQifQ=="/>
    <w:docVar w:name="KSO_WPS_MARK_KEY" w:val="65869067-c747-4838-a9bd-973c5d917a13"/>
  </w:docVars>
  <w:rsids>
    <w:rsidRoot w:val="00172A27"/>
    <w:rsid w:val="00011EF2"/>
    <w:rsid w:val="0001204C"/>
    <w:rsid w:val="00022EE5"/>
    <w:rsid w:val="00025F1D"/>
    <w:rsid w:val="000356DF"/>
    <w:rsid w:val="000410B0"/>
    <w:rsid w:val="000600F9"/>
    <w:rsid w:val="000601EA"/>
    <w:rsid w:val="000614E1"/>
    <w:rsid w:val="000627FA"/>
    <w:rsid w:val="00067EA1"/>
    <w:rsid w:val="000766A6"/>
    <w:rsid w:val="0008161A"/>
    <w:rsid w:val="00087CE4"/>
    <w:rsid w:val="00090D38"/>
    <w:rsid w:val="00097A86"/>
    <w:rsid w:val="000A0AFD"/>
    <w:rsid w:val="000B634B"/>
    <w:rsid w:val="000B77AC"/>
    <w:rsid w:val="000C53C9"/>
    <w:rsid w:val="000D514B"/>
    <w:rsid w:val="000E580F"/>
    <w:rsid w:val="000F03F8"/>
    <w:rsid w:val="000F4489"/>
    <w:rsid w:val="000F48FD"/>
    <w:rsid w:val="0010631D"/>
    <w:rsid w:val="00116EDA"/>
    <w:rsid w:val="00133429"/>
    <w:rsid w:val="00134642"/>
    <w:rsid w:val="001375C6"/>
    <w:rsid w:val="00140737"/>
    <w:rsid w:val="00141CB4"/>
    <w:rsid w:val="00147772"/>
    <w:rsid w:val="001656DE"/>
    <w:rsid w:val="00173173"/>
    <w:rsid w:val="001763B0"/>
    <w:rsid w:val="001A4C80"/>
    <w:rsid w:val="001B6268"/>
    <w:rsid w:val="001C7BEA"/>
    <w:rsid w:val="001E0FA5"/>
    <w:rsid w:val="001E5517"/>
    <w:rsid w:val="001F7D72"/>
    <w:rsid w:val="00206F3F"/>
    <w:rsid w:val="00217E03"/>
    <w:rsid w:val="00242AF3"/>
    <w:rsid w:val="00256925"/>
    <w:rsid w:val="00260022"/>
    <w:rsid w:val="002660C5"/>
    <w:rsid w:val="002730E8"/>
    <w:rsid w:val="0027793B"/>
    <w:rsid w:val="00290392"/>
    <w:rsid w:val="002A064A"/>
    <w:rsid w:val="002A4BC8"/>
    <w:rsid w:val="002B54A9"/>
    <w:rsid w:val="002B633F"/>
    <w:rsid w:val="002C33D0"/>
    <w:rsid w:val="003023B8"/>
    <w:rsid w:val="00305A64"/>
    <w:rsid w:val="00314E51"/>
    <w:rsid w:val="003151EF"/>
    <w:rsid w:val="00323DA0"/>
    <w:rsid w:val="00347E53"/>
    <w:rsid w:val="003528BB"/>
    <w:rsid w:val="0036474D"/>
    <w:rsid w:val="00365CF7"/>
    <w:rsid w:val="003817A6"/>
    <w:rsid w:val="003958D7"/>
    <w:rsid w:val="003A33DD"/>
    <w:rsid w:val="003A3BF7"/>
    <w:rsid w:val="003B3556"/>
    <w:rsid w:val="003B41A1"/>
    <w:rsid w:val="003B74DD"/>
    <w:rsid w:val="003C03FB"/>
    <w:rsid w:val="003C3317"/>
    <w:rsid w:val="003D4924"/>
    <w:rsid w:val="003D5C9E"/>
    <w:rsid w:val="003D6D61"/>
    <w:rsid w:val="003E0DB8"/>
    <w:rsid w:val="003E48E4"/>
    <w:rsid w:val="003E7466"/>
    <w:rsid w:val="003F39C5"/>
    <w:rsid w:val="003F433A"/>
    <w:rsid w:val="003F492A"/>
    <w:rsid w:val="003F6EBB"/>
    <w:rsid w:val="003F7A80"/>
    <w:rsid w:val="00402DDD"/>
    <w:rsid w:val="00403829"/>
    <w:rsid w:val="00442191"/>
    <w:rsid w:val="00444EB4"/>
    <w:rsid w:val="004512DC"/>
    <w:rsid w:val="00451345"/>
    <w:rsid w:val="00453F22"/>
    <w:rsid w:val="00471AD2"/>
    <w:rsid w:val="00472D8F"/>
    <w:rsid w:val="00476BBA"/>
    <w:rsid w:val="00494D83"/>
    <w:rsid w:val="004B001C"/>
    <w:rsid w:val="004B0848"/>
    <w:rsid w:val="004B365D"/>
    <w:rsid w:val="004B47A1"/>
    <w:rsid w:val="004B47B3"/>
    <w:rsid w:val="004B6CF0"/>
    <w:rsid w:val="004E3E8A"/>
    <w:rsid w:val="004F0B16"/>
    <w:rsid w:val="004F5501"/>
    <w:rsid w:val="005024C8"/>
    <w:rsid w:val="005107DB"/>
    <w:rsid w:val="00513583"/>
    <w:rsid w:val="005148EB"/>
    <w:rsid w:val="00524AA7"/>
    <w:rsid w:val="00536FFB"/>
    <w:rsid w:val="00547B1D"/>
    <w:rsid w:val="005531CF"/>
    <w:rsid w:val="005654F6"/>
    <w:rsid w:val="0057178A"/>
    <w:rsid w:val="005A24BA"/>
    <w:rsid w:val="005A752D"/>
    <w:rsid w:val="005B3E90"/>
    <w:rsid w:val="005B4B7C"/>
    <w:rsid w:val="005B5A0C"/>
    <w:rsid w:val="005C431D"/>
    <w:rsid w:val="005C51B2"/>
    <w:rsid w:val="005D6236"/>
    <w:rsid w:val="005E148E"/>
    <w:rsid w:val="005E243A"/>
    <w:rsid w:val="005F047D"/>
    <w:rsid w:val="005F05FE"/>
    <w:rsid w:val="005F0F8A"/>
    <w:rsid w:val="00605D5C"/>
    <w:rsid w:val="00621730"/>
    <w:rsid w:val="0063356B"/>
    <w:rsid w:val="00635471"/>
    <w:rsid w:val="00635D88"/>
    <w:rsid w:val="00642D61"/>
    <w:rsid w:val="00646102"/>
    <w:rsid w:val="006461AD"/>
    <w:rsid w:val="006477D7"/>
    <w:rsid w:val="006510BA"/>
    <w:rsid w:val="0065232C"/>
    <w:rsid w:val="006738C7"/>
    <w:rsid w:val="0068068A"/>
    <w:rsid w:val="006819E0"/>
    <w:rsid w:val="00687EBE"/>
    <w:rsid w:val="006A400A"/>
    <w:rsid w:val="006A795F"/>
    <w:rsid w:val="006B3814"/>
    <w:rsid w:val="006B539A"/>
    <w:rsid w:val="006B69BC"/>
    <w:rsid w:val="006C6BC6"/>
    <w:rsid w:val="006C741D"/>
    <w:rsid w:val="006E10B5"/>
    <w:rsid w:val="006E3D0B"/>
    <w:rsid w:val="006E5B23"/>
    <w:rsid w:val="006E5C3B"/>
    <w:rsid w:val="006E5F7E"/>
    <w:rsid w:val="006F56CB"/>
    <w:rsid w:val="00712F90"/>
    <w:rsid w:val="00720574"/>
    <w:rsid w:val="00720A58"/>
    <w:rsid w:val="00735695"/>
    <w:rsid w:val="0074064F"/>
    <w:rsid w:val="00745E3C"/>
    <w:rsid w:val="0075161D"/>
    <w:rsid w:val="00790743"/>
    <w:rsid w:val="00791AB7"/>
    <w:rsid w:val="00793A97"/>
    <w:rsid w:val="007948BB"/>
    <w:rsid w:val="00794A2F"/>
    <w:rsid w:val="00797C36"/>
    <w:rsid w:val="007A0A5A"/>
    <w:rsid w:val="007A1B42"/>
    <w:rsid w:val="007A6909"/>
    <w:rsid w:val="007B51B7"/>
    <w:rsid w:val="007C1EAA"/>
    <w:rsid w:val="007E3E16"/>
    <w:rsid w:val="007F0FAC"/>
    <w:rsid w:val="007F6077"/>
    <w:rsid w:val="008026CA"/>
    <w:rsid w:val="008119B3"/>
    <w:rsid w:val="00811F73"/>
    <w:rsid w:val="00814E51"/>
    <w:rsid w:val="008200EE"/>
    <w:rsid w:val="00832EA6"/>
    <w:rsid w:val="00860EE9"/>
    <w:rsid w:val="00867088"/>
    <w:rsid w:val="008704BC"/>
    <w:rsid w:val="00884F21"/>
    <w:rsid w:val="00890F6A"/>
    <w:rsid w:val="008B157B"/>
    <w:rsid w:val="008B467E"/>
    <w:rsid w:val="008B5D88"/>
    <w:rsid w:val="008B6CE2"/>
    <w:rsid w:val="00900A5B"/>
    <w:rsid w:val="00911B73"/>
    <w:rsid w:val="00917546"/>
    <w:rsid w:val="00933FBB"/>
    <w:rsid w:val="009374E1"/>
    <w:rsid w:val="00941ACA"/>
    <w:rsid w:val="00951C38"/>
    <w:rsid w:val="009568BE"/>
    <w:rsid w:val="009620A7"/>
    <w:rsid w:val="00966805"/>
    <w:rsid w:val="009764B6"/>
    <w:rsid w:val="00980B09"/>
    <w:rsid w:val="00982353"/>
    <w:rsid w:val="00990B37"/>
    <w:rsid w:val="00991CC5"/>
    <w:rsid w:val="009946AC"/>
    <w:rsid w:val="009979ED"/>
    <w:rsid w:val="009B6418"/>
    <w:rsid w:val="009E0CDF"/>
    <w:rsid w:val="009E248F"/>
    <w:rsid w:val="00A055A9"/>
    <w:rsid w:val="00A12698"/>
    <w:rsid w:val="00A232DB"/>
    <w:rsid w:val="00A338B2"/>
    <w:rsid w:val="00A42E51"/>
    <w:rsid w:val="00A4789F"/>
    <w:rsid w:val="00A512EC"/>
    <w:rsid w:val="00A5355C"/>
    <w:rsid w:val="00A73D31"/>
    <w:rsid w:val="00A74A1C"/>
    <w:rsid w:val="00A7576C"/>
    <w:rsid w:val="00A7726F"/>
    <w:rsid w:val="00A77410"/>
    <w:rsid w:val="00A9122D"/>
    <w:rsid w:val="00A92CEC"/>
    <w:rsid w:val="00A97F31"/>
    <w:rsid w:val="00AA1D50"/>
    <w:rsid w:val="00AA4B95"/>
    <w:rsid w:val="00AB6664"/>
    <w:rsid w:val="00AB77A6"/>
    <w:rsid w:val="00AC4FC7"/>
    <w:rsid w:val="00AE2F58"/>
    <w:rsid w:val="00AE643B"/>
    <w:rsid w:val="00AF6A94"/>
    <w:rsid w:val="00B00AB5"/>
    <w:rsid w:val="00B04B41"/>
    <w:rsid w:val="00B11725"/>
    <w:rsid w:val="00B144F8"/>
    <w:rsid w:val="00B1496A"/>
    <w:rsid w:val="00B27875"/>
    <w:rsid w:val="00B412E5"/>
    <w:rsid w:val="00B64A67"/>
    <w:rsid w:val="00B657EA"/>
    <w:rsid w:val="00B72E51"/>
    <w:rsid w:val="00B76E1C"/>
    <w:rsid w:val="00B80FBF"/>
    <w:rsid w:val="00B96B3E"/>
    <w:rsid w:val="00BD6585"/>
    <w:rsid w:val="00BF116F"/>
    <w:rsid w:val="00C02B9B"/>
    <w:rsid w:val="00C0315E"/>
    <w:rsid w:val="00C041EE"/>
    <w:rsid w:val="00C1013D"/>
    <w:rsid w:val="00C14D00"/>
    <w:rsid w:val="00C215DE"/>
    <w:rsid w:val="00C34638"/>
    <w:rsid w:val="00C45E06"/>
    <w:rsid w:val="00C60A45"/>
    <w:rsid w:val="00C67D51"/>
    <w:rsid w:val="00C720BD"/>
    <w:rsid w:val="00C9407C"/>
    <w:rsid w:val="00C94AD7"/>
    <w:rsid w:val="00C97060"/>
    <w:rsid w:val="00CB2272"/>
    <w:rsid w:val="00CD34AE"/>
    <w:rsid w:val="00CE12A5"/>
    <w:rsid w:val="00CE72A0"/>
    <w:rsid w:val="00CF0E16"/>
    <w:rsid w:val="00CF22EA"/>
    <w:rsid w:val="00CF5EA9"/>
    <w:rsid w:val="00D0279F"/>
    <w:rsid w:val="00D069CB"/>
    <w:rsid w:val="00D06B71"/>
    <w:rsid w:val="00D06F03"/>
    <w:rsid w:val="00D113EE"/>
    <w:rsid w:val="00D14DBB"/>
    <w:rsid w:val="00D20903"/>
    <w:rsid w:val="00D35CB1"/>
    <w:rsid w:val="00D40CDA"/>
    <w:rsid w:val="00D44311"/>
    <w:rsid w:val="00D5797D"/>
    <w:rsid w:val="00D702CA"/>
    <w:rsid w:val="00D7039E"/>
    <w:rsid w:val="00D7741A"/>
    <w:rsid w:val="00D839D7"/>
    <w:rsid w:val="00DA5D46"/>
    <w:rsid w:val="00DB0D72"/>
    <w:rsid w:val="00DB50EE"/>
    <w:rsid w:val="00DC242C"/>
    <w:rsid w:val="00DC28FC"/>
    <w:rsid w:val="00DD6077"/>
    <w:rsid w:val="00DE57B9"/>
    <w:rsid w:val="00DE57C9"/>
    <w:rsid w:val="00DE5F90"/>
    <w:rsid w:val="00DE753E"/>
    <w:rsid w:val="00E015A8"/>
    <w:rsid w:val="00E029BF"/>
    <w:rsid w:val="00E02DBE"/>
    <w:rsid w:val="00E05B28"/>
    <w:rsid w:val="00E05EF2"/>
    <w:rsid w:val="00E16568"/>
    <w:rsid w:val="00E20DAF"/>
    <w:rsid w:val="00E2575B"/>
    <w:rsid w:val="00E32AC2"/>
    <w:rsid w:val="00E518E1"/>
    <w:rsid w:val="00E54EC1"/>
    <w:rsid w:val="00E70E46"/>
    <w:rsid w:val="00E814D3"/>
    <w:rsid w:val="00E820A3"/>
    <w:rsid w:val="00E82129"/>
    <w:rsid w:val="00E9143D"/>
    <w:rsid w:val="00E91D9D"/>
    <w:rsid w:val="00E91FB8"/>
    <w:rsid w:val="00E94480"/>
    <w:rsid w:val="00E97A5B"/>
    <w:rsid w:val="00EA10B1"/>
    <w:rsid w:val="00EA53D2"/>
    <w:rsid w:val="00EB32AF"/>
    <w:rsid w:val="00EC0AC9"/>
    <w:rsid w:val="00EC1142"/>
    <w:rsid w:val="00EC43E0"/>
    <w:rsid w:val="00EC4679"/>
    <w:rsid w:val="00ED1A80"/>
    <w:rsid w:val="00EE5559"/>
    <w:rsid w:val="00EF475A"/>
    <w:rsid w:val="00F10644"/>
    <w:rsid w:val="00F1290D"/>
    <w:rsid w:val="00F12A4B"/>
    <w:rsid w:val="00F318C4"/>
    <w:rsid w:val="00F33784"/>
    <w:rsid w:val="00F37431"/>
    <w:rsid w:val="00F55870"/>
    <w:rsid w:val="00F6280E"/>
    <w:rsid w:val="00F700B8"/>
    <w:rsid w:val="00F845C1"/>
    <w:rsid w:val="00F86BC9"/>
    <w:rsid w:val="00F903CF"/>
    <w:rsid w:val="00F910BA"/>
    <w:rsid w:val="00F94021"/>
    <w:rsid w:val="00F94D75"/>
    <w:rsid w:val="00F953D7"/>
    <w:rsid w:val="00FA0A74"/>
    <w:rsid w:val="00FA1551"/>
    <w:rsid w:val="00FB0634"/>
    <w:rsid w:val="00FB5C85"/>
    <w:rsid w:val="00FB74F0"/>
    <w:rsid w:val="00FC0958"/>
    <w:rsid w:val="00FC357A"/>
    <w:rsid w:val="00FD3546"/>
    <w:rsid w:val="00FD37BF"/>
    <w:rsid w:val="00FD43B5"/>
    <w:rsid w:val="00FD6E9B"/>
    <w:rsid w:val="00FE57C6"/>
    <w:rsid w:val="00FF6F1C"/>
    <w:rsid w:val="0257054D"/>
    <w:rsid w:val="02B1471F"/>
    <w:rsid w:val="051107AC"/>
    <w:rsid w:val="054C70AD"/>
    <w:rsid w:val="074A70BF"/>
    <w:rsid w:val="07534192"/>
    <w:rsid w:val="079F131C"/>
    <w:rsid w:val="09930631"/>
    <w:rsid w:val="0AC51722"/>
    <w:rsid w:val="0C5B7F76"/>
    <w:rsid w:val="0DA6000F"/>
    <w:rsid w:val="0E574D87"/>
    <w:rsid w:val="11162CD7"/>
    <w:rsid w:val="12520A88"/>
    <w:rsid w:val="125E2DDA"/>
    <w:rsid w:val="12E55012"/>
    <w:rsid w:val="137E1789"/>
    <w:rsid w:val="1495114A"/>
    <w:rsid w:val="1603092B"/>
    <w:rsid w:val="160C349C"/>
    <w:rsid w:val="171F21BA"/>
    <w:rsid w:val="17A80401"/>
    <w:rsid w:val="1A9D3FC6"/>
    <w:rsid w:val="1D1E5385"/>
    <w:rsid w:val="1E78615C"/>
    <w:rsid w:val="211C233A"/>
    <w:rsid w:val="215405A4"/>
    <w:rsid w:val="215E26C6"/>
    <w:rsid w:val="22BD7926"/>
    <w:rsid w:val="231B13C6"/>
    <w:rsid w:val="266A2507"/>
    <w:rsid w:val="2824525F"/>
    <w:rsid w:val="28B7157F"/>
    <w:rsid w:val="29D62268"/>
    <w:rsid w:val="2CE341B5"/>
    <w:rsid w:val="2FB651C6"/>
    <w:rsid w:val="2FED2205"/>
    <w:rsid w:val="301824F7"/>
    <w:rsid w:val="31612374"/>
    <w:rsid w:val="33334536"/>
    <w:rsid w:val="349A34DB"/>
    <w:rsid w:val="35582A20"/>
    <w:rsid w:val="3621621B"/>
    <w:rsid w:val="375B58B7"/>
    <w:rsid w:val="3AFE8591"/>
    <w:rsid w:val="3B3D0337"/>
    <w:rsid w:val="3BC920A9"/>
    <w:rsid w:val="3BCB1DCB"/>
    <w:rsid w:val="3BD0077B"/>
    <w:rsid w:val="3C1022EA"/>
    <w:rsid w:val="3DD811E2"/>
    <w:rsid w:val="3E345E83"/>
    <w:rsid w:val="405805AB"/>
    <w:rsid w:val="40EE6252"/>
    <w:rsid w:val="41B16EF5"/>
    <w:rsid w:val="4357031E"/>
    <w:rsid w:val="43C56EDA"/>
    <w:rsid w:val="482539E5"/>
    <w:rsid w:val="4A653674"/>
    <w:rsid w:val="4B4A4868"/>
    <w:rsid w:val="4D7346DD"/>
    <w:rsid w:val="4DB0530B"/>
    <w:rsid w:val="4EBE3A8B"/>
    <w:rsid w:val="515561C1"/>
    <w:rsid w:val="51A650B5"/>
    <w:rsid w:val="51C50152"/>
    <w:rsid w:val="52F463D1"/>
    <w:rsid w:val="53B60060"/>
    <w:rsid w:val="55922F8E"/>
    <w:rsid w:val="58FD8BB2"/>
    <w:rsid w:val="59725203"/>
    <w:rsid w:val="5A1631D9"/>
    <w:rsid w:val="5CF82A37"/>
    <w:rsid w:val="5D7726F4"/>
    <w:rsid w:val="5E406828"/>
    <w:rsid w:val="60417AC7"/>
    <w:rsid w:val="62583F7C"/>
    <w:rsid w:val="66EC114D"/>
    <w:rsid w:val="67E746D3"/>
    <w:rsid w:val="68B536BC"/>
    <w:rsid w:val="693862AF"/>
    <w:rsid w:val="69817C2A"/>
    <w:rsid w:val="6B487181"/>
    <w:rsid w:val="6B8661C2"/>
    <w:rsid w:val="6BDD5D8C"/>
    <w:rsid w:val="6C8C747E"/>
    <w:rsid w:val="6D924AA4"/>
    <w:rsid w:val="6EFD0702"/>
    <w:rsid w:val="6FFD180A"/>
    <w:rsid w:val="6FFFF9CF"/>
    <w:rsid w:val="757F592E"/>
    <w:rsid w:val="77B56B0E"/>
    <w:rsid w:val="77BF872C"/>
    <w:rsid w:val="77DEEEFD"/>
    <w:rsid w:val="77F96D63"/>
    <w:rsid w:val="799D72DD"/>
    <w:rsid w:val="7A5EA43A"/>
    <w:rsid w:val="7A7C52F7"/>
    <w:rsid w:val="7ABD6079"/>
    <w:rsid w:val="7AC5017B"/>
    <w:rsid w:val="7AFD12DD"/>
    <w:rsid w:val="7CA40BFC"/>
    <w:rsid w:val="7CE34539"/>
    <w:rsid w:val="7DB95A53"/>
    <w:rsid w:val="7DFD9DB2"/>
    <w:rsid w:val="7E1A347E"/>
    <w:rsid w:val="7E6C48CB"/>
    <w:rsid w:val="7EE121F1"/>
    <w:rsid w:val="7EF3C9E3"/>
    <w:rsid w:val="7FBB0A4A"/>
    <w:rsid w:val="7FF4B92E"/>
    <w:rsid w:val="7FF7FBE2"/>
    <w:rsid w:val="8B7F0282"/>
    <w:rsid w:val="9DFF1A4F"/>
    <w:rsid w:val="AFF1EDE7"/>
    <w:rsid w:val="B5FFF53D"/>
    <w:rsid w:val="B68F1FDE"/>
    <w:rsid w:val="BAA6B1BB"/>
    <w:rsid w:val="C9EB203E"/>
    <w:rsid w:val="DBAFF04C"/>
    <w:rsid w:val="DEFFCA1E"/>
    <w:rsid w:val="EFDB3E05"/>
    <w:rsid w:val="F1DBCB7A"/>
    <w:rsid w:val="FBC399A6"/>
    <w:rsid w:val="FCF7F200"/>
    <w:rsid w:val="FDFBE4D5"/>
    <w:rsid w:val="FF6E7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vanish/>
      <w:color w:val="FF0000"/>
      <w:kern w:val="44"/>
      <w:sz w:val="72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5"/>
    <w:qFormat/>
    <w:uiPriority w:val="0"/>
    <w:pPr>
      <w:keepNext/>
      <w:keepLines/>
      <w:spacing w:before="1000" w:beforeLines="0" w:after="400" w:afterLines="0"/>
      <w:jc w:val="center"/>
      <w:outlineLvl w:val="2"/>
    </w:pPr>
    <w:rPr>
      <w:rFonts w:ascii="公文小标宋简" w:eastAsia="公文小标宋简"/>
      <w:sz w:val="44"/>
      <w:lang/>
    </w:rPr>
  </w:style>
  <w:style w:type="character" w:default="1" w:styleId="16">
    <w:name w:val="Default Paragraph Font"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spacing w:val="0"/>
      <w:sz w:val="21"/>
      <w:szCs w:val="21"/>
    </w:rPr>
  </w:style>
  <w:style w:type="paragraph" w:styleId="5">
    <w:name w:val="Normal Indent"/>
    <w:basedOn w:val="1"/>
    <w:uiPriority w:val="0"/>
    <w:pPr>
      <w:ind w:firstLine="630"/>
    </w:pPr>
    <w:rPr>
      <w:kern w:val="0"/>
    </w:rPr>
  </w:style>
  <w:style w:type="paragraph" w:styleId="7">
    <w:name w:val="Body Text"/>
    <w:basedOn w:val="1"/>
    <w:uiPriority w:val="0"/>
    <w:pPr>
      <w:spacing w:after="120"/>
    </w:pPr>
  </w:style>
  <w:style w:type="paragraph" w:styleId="8">
    <w:name w:val="Body Text Indent"/>
    <w:basedOn w:val="1"/>
    <w:uiPriority w:val="0"/>
    <w:pPr>
      <w:ind w:firstLine="560" w:firstLineChars="200"/>
    </w:pPr>
    <w:rPr>
      <w:sz w:val="28"/>
    </w:rPr>
  </w:style>
  <w:style w:type="paragraph" w:styleId="9">
    <w:name w:val="Date"/>
    <w:basedOn w:val="1"/>
    <w:next w:val="1"/>
    <w:uiPriority w:val="0"/>
  </w:style>
  <w:style w:type="paragraph" w:styleId="10">
    <w:name w:val="Balloon Text"/>
    <w:basedOn w:val="1"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uiPriority w:val="0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uiPriority w:val="0"/>
    <w:rPr>
      <w:rFonts w:eastAsia="宋体"/>
      <w:sz w:val="28"/>
    </w:rPr>
  </w:style>
  <w:style w:type="character" w:styleId="18">
    <w:name w:val="Hyperlink"/>
    <w:uiPriority w:val="0"/>
    <w:rPr>
      <w:color w:val="0000FF"/>
      <w:u w:val="single"/>
    </w:rPr>
  </w:style>
  <w:style w:type="character" w:customStyle="1" w:styleId="19">
    <w:name w:val="样式2 Char"/>
    <w:link w:val="20"/>
    <w:uiPriority w:val="0"/>
    <w:rPr>
      <w:rFonts w:ascii="文星仿宋" w:eastAsia="文星仿宋"/>
      <w:color w:val="000000"/>
      <w:sz w:val="18"/>
      <w:szCs w:val="18"/>
      <w:lang w:val="en-US" w:eastAsia="zh-CN" w:bidi="ar-SA"/>
    </w:rPr>
  </w:style>
  <w:style w:type="paragraph" w:customStyle="1" w:styleId="20">
    <w:name w:val="样式2"/>
    <w:link w:val="19"/>
    <w:uiPriority w:val="0"/>
    <w:pPr>
      <w:ind w:firstLine="360"/>
    </w:pPr>
    <w:rPr>
      <w:rFonts w:ascii="文星仿宋" w:eastAsia="文星仿宋"/>
      <w:color w:val="000000"/>
      <w:sz w:val="18"/>
      <w:szCs w:val="18"/>
      <w:lang w:val="en-US" w:eastAsia="zh-CN" w:bidi="ar-SA"/>
    </w:rPr>
  </w:style>
  <w:style w:type="character" w:customStyle="1" w:styleId="21">
    <w:name w:val="page number"/>
    <w:uiPriority w:val="0"/>
    <w:rPr>
      <w:rFonts w:eastAsia="宋体"/>
      <w:sz w:val="28"/>
    </w:rPr>
  </w:style>
  <w:style w:type="paragraph" w:customStyle="1" w:styleId="22">
    <w:name w:val="主题词"/>
    <w:basedOn w:val="1"/>
    <w:uiPriority w:val="0"/>
    <w:pPr>
      <w:ind w:left="1246" w:hanging="1246"/>
    </w:pPr>
    <w:rPr>
      <w:rFonts w:eastAsia="公文小标宋简"/>
    </w:rPr>
  </w:style>
  <w:style w:type="paragraph" w:customStyle="1" w:styleId="23">
    <w:name w:val="附件"/>
    <w:basedOn w:val="1"/>
    <w:uiPriority w:val="0"/>
    <w:pPr>
      <w:ind w:left="1638" w:hanging="1016"/>
    </w:pPr>
  </w:style>
  <w:style w:type="paragraph" w:customStyle="1" w:styleId="24">
    <w:name w:val="秘密紧急"/>
    <w:basedOn w:val="1"/>
    <w:uiPriority w:val="0"/>
    <w:pPr>
      <w:jc w:val="right"/>
    </w:pPr>
    <w:rPr>
      <w:rFonts w:ascii="黑体" w:eastAsia="黑体"/>
    </w:rPr>
  </w:style>
  <w:style w:type="paragraph" w:customStyle="1" w:styleId="25">
    <w:name w:val="Normal Indent"/>
    <w:basedOn w:val="1"/>
    <w:uiPriority w:val="0"/>
    <w:pPr>
      <w:ind w:firstLine="630"/>
    </w:pPr>
    <w:rPr>
      <w:kern w:val="0"/>
    </w:rPr>
  </w:style>
  <w:style w:type="paragraph" w:customStyle="1" w:styleId="2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7">
    <w:name w:val="抄 送"/>
    <w:basedOn w:val="22"/>
    <w:uiPriority w:val="0"/>
    <w:pPr>
      <w:ind w:left="0" w:firstLine="0"/>
    </w:pPr>
    <w:rPr>
      <w:rFonts w:eastAsia="仿宋_GB2312"/>
    </w:rPr>
  </w:style>
  <w:style w:type="paragraph" w:customStyle="1" w:styleId="28">
    <w:name w:val="Char"/>
    <w:basedOn w:val="1"/>
    <w:uiPriority w:val="0"/>
  </w:style>
  <w:style w:type="paragraph" w:customStyle="1" w:styleId="29">
    <w:name w:val="Char Char Char Char"/>
    <w:basedOn w:val="1"/>
    <w:next w:val="1"/>
    <w:uiPriority w:val="0"/>
    <w:pPr>
      <w:tabs>
        <w:tab w:val="left" w:pos="360"/>
      </w:tabs>
      <w:spacing w:before="156" w:beforeLines="50" w:after="312" w:afterLines="100" w:line="360" w:lineRule="auto"/>
      <w:ind w:left="2210" w:hanging="748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ngsoft\WPS%20Office\12.1.0.26895\office6\&#24066;&#31185;&#25216;&#23616;%20%20&#24179;&#34892;&#25991;1&#21495;-201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市科技局  平行文1号-2010.dot</Template>
  <Company>武汉市科学技术局</Company>
  <Pages>6</Pages>
  <Words>1401</Words>
  <Characters>1408</Characters>
  <Lines>29</Lines>
  <Paragraphs>8</Paragraphs>
  <TotalTime>81.6666666666667</TotalTime>
  <ScaleCrop>false</ScaleCrop>
  <LinksUpToDate>false</LinksUpToDate>
  <CharactersWithSpaces>1796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2024-08-11T17:02:00Z</dcterms:created>
  <dc:creator>李云龙</dc:creator>
  <cp:lastModifiedBy>吴思维</cp:lastModifiedBy>
  <cp:lastPrinted>2026-06-09T02:03:23Z</cp:lastPrinted>
  <dcterms:modified xsi:type="dcterms:W3CDTF">2026-06-08T09:14:04Z</dcterms:modified>
  <dc:title>市科技局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3A7953E6D3144B20A8F92EBA06004684_13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