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2280">
      <w:pPr>
        <w:rPr>
          <w:rFonts w:hint="eastAsia" w:ascii="文星标宋" w:hAnsi="文星标宋" w:eastAsia="文星黑体" w:cs="文星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  <w:lang w:val="en-US" w:eastAsia="zh-CN"/>
        </w:rPr>
        <w:t>4</w:t>
      </w:r>
    </w:p>
    <w:p w14:paraId="059A83A0">
      <w:pPr>
        <w:jc w:val="center"/>
        <w:rPr>
          <w:rFonts w:hint="eastAsia" w:ascii="文星标宋" w:hAnsi="文星标宋" w:eastAsia="文星标宋" w:cs="文星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文星标宋" w:hAnsi="文星标宋" w:eastAsia="文星标宋" w:cs="文星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2026年度武汉市科技特派员备案情况汇总表</w:t>
      </w:r>
    </w:p>
    <w:p w14:paraId="43CBBBB7">
      <w:pPr>
        <w:jc w:val="left"/>
        <w:rPr>
          <w:rFonts w:hint="default" w:ascii="文星标宋" w:hAnsi="文星标宋" w:eastAsia="文星标宋" w:cs="文星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区科技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管理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部门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eastAsia="zh-CN"/>
        </w:rPr>
        <w:t>（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派出单位）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：（盖章）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联系人：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联系方式：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填表时间：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</w:t>
      </w:r>
    </w:p>
    <w:tbl>
      <w:tblPr>
        <w:tblStyle w:val="3"/>
        <w:tblW w:w="15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65"/>
        <w:gridCol w:w="3820"/>
        <w:gridCol w:w="3330"/>
        <w:gridCol w:w="1337"/>
        <w:gridCol w:w="1983"/>
      </w:tblGrid>
      <w:tr w14:paraId="79C1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派驻单位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派驻单位</w:t>
            </w:r>
          </w:p>
          <w:p w14:paraId="42B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52E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0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2F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B8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E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A8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8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CE69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73C7"/>
    <w:rsid w:val="740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2026-03-17T07:41:00Z</dcterms:created>
  <dc:creator>吴思维</dc:creator>
  <cp:lastModifiedBy>吴思维</cp:lastModifiedBy>
  <dcterms:modified xsi:type="dcterms:W3CDTF">2026-03-17T07:41:47Z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D453F57A45F24E758DF76C80E78C795C_11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