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21757">
      <w:pPr>
        <w:widowControl w:val="0"/>
        <w:suppressAutoHyphens/>
        <w:spacing w:before="0" w:after="140" w:line="276" w:lineRule="auto"/>
        <w:jc w:val="both"/>
        <w:rPr>
          <w:rFonts w:hint="eastAsia" w:ascii="文星黑体" w:hAnsi="文星黑体" w:eastAsia="文星黑体" w:cs="文星黑体"/>
          <w:kern w:val="2"/>
          <w:sz w:val="32"/>
          <w:szCs w:val="32"/>
          <w:lang w:val="en-US" w:eastAsia="zh-CN" w:bidi="ar-SA"/>
        </w:rPr>
      </w:pPr>
      <w:r>
        <w:rPr>
          <w:rFonts w:hint="eastAsia" w:ascii="文星黑体" w:hAnsi="文星黑体" w:eastAsia="文星黑体" w:cs="文星黑体"/>
          <w:kern w:val="2"/>
          <w:sz w:val="32"/>
          <w:szCs w:val="32"/>
          <w:lang w:val="en-US" w:eastAsia="zh-CN" w:bidi="ar-SA"/>
        </w:rPr>
        <w:t>附件</w:t>
      </w:r>
    </w:p>
    <w:p w14:paraId="00D5F447">
      <w:pPr>
        <w:widowControl w:val="0"/>
        <w:suppressAutoHyphens/>
        <w:spacing w:before="0" w:after="140" w:line="276" w:lineRule="auto"/>
        <w:jc w:val="center"/>
        <w:rPr>
          <w:rFonts w:hint="eastAsia" w:ascii="文星标宋" w:hAnsi="文星标宋" w:eastAsia="文星标宋" w:cs="文星标宋"/>
          <w:kern w:val="2"/>
          <w:sz w:val="44"/>
          <w:szCs w:val="44"/>
          <w:lang w:val="en-US" w:eastAsia="zh-CN" w:bidi="ar-SA"/>
        </w:rPr>
      </w:pPr>
      <w:r>
        <w:rPr>
          <w:rFonts w:hint="eastAsia" w:ascii="文星标宋" w:hAnsi="文星标宋" w:eastAsia="文星标宋" w:cs="文星标宋"/>
          <w:kern w:val="2"/>
          <w:sz w:val="44"/>
          <w:szCs w:val="44"/>
          <w:lang w:val="en-US" w:eastAsia="zh-CN" w:bidi="ar-SA"/>
        </w:rPr>
        <w:t>验收项目清单</w:t>
      </w:r>
    </w:p>
    <w:tbl>
      <w:tblPr>
        <w:tblStyle w:val="8"/>
        <w:tblW w:w="13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073"/>
        <w:gridCol w:w="5319"/>
        <w:gridCol w:w="3260"/>
        <w:gridCol w:w="1417"/>
        <w:gridCol w:w="1203"/>
      </w:tblGrid>
      <w:tr w14:paraId="5783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43827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</w:pPr>
            <w:bookmarkStart w:id="0" w:name="OLE_LINK1"/>
            <w:r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D5A91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5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D0EC7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5B81E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2D745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  <w:t>到期时间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23B5F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文星黑体" w:hAnsi="文星黑体" w:eastAsia="文星黑体" w:cs="文星黑体"/>
                <w:color w:val="000000"/>
                <w:kern w:val="0"/>
                <w:sz w:val="22"/>
                <w:szCs w:val="22"/>
              </w:rPr>
              <w:t>验收方式</w:t>
            </w:r>
          </w:p>
        </w:tc>
      </w:tr>
      <w:tr w14:paraId="55DFD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1079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A958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2024070904020434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E0E6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低热膨胀系数玻璃纤维纱的研究与开发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1801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36163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8688F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50240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451B4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87ED7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2024070904020435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A4AE3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高效铝质药用包装产线智能制造关键技术与多维度管控系统研发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040A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4F884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4779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3932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C42D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84F17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2024070904020436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A2A4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秸秆源功能材料开发及医用研究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237C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ED5F8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2026-07-30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94ABC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3F06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BA67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915E5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2024070904020438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7E64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高含量饲用单丁酸甘油酯的创制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D47F7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D2707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A7E3F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2174F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D4D7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606BD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2024070904020439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26E49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面向多规格膜架的机器人智能焊接关键技术研发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A00E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8900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2026-08-31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E60D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6030C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4F36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4CD01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2024070904020440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A9E30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高性能钠离子电池电解液研制与产业化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D0D4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83E34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9355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31B78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2CA5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F9F2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2024070904020441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FAB8F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生鲜小龙虾冷链储运品质感知及预测技术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0EB76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217E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F1C1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75AC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0E5586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B4CDE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2024071104010831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C709C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基于知识图谱和大模型的中哈贸易物流的智能决策系统研究及应用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C614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武汉科技大学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CBABE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2026-08-31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FBD94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现场验收</w:t>
            </w:r>
          </w:p>
        </w:tc>
      </w:tr>
      <w:tr w14:paraId="787EC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1907C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2AB66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2024071104010832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6FEC3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兼抗病虫棉花新品种（系）选育与创制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6E5B9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湖北省农业科学院经济作物研究所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D1AEA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5DC2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1179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FF607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8751A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2024071104010834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D06D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钯合金薄膜光纤型氢气传感器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337BC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476B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2026-09-30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EEABB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现场验收</w:t>
            </w:r>
          </w:p>
        </w:tc>
      </w:tr>
      <w:tr w14:paraId="7F5A3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F65D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49B24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2024071104010835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10DD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五倍子生物质资源高效利用和高值化技术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B232B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D34A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B8945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tr w14:paraId="09C3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4E50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B536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2025071204030394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D4A5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“跨域芯擎”四足机器人平台项目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95EC4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黑芝麻智能科技有限公司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86CF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2026-12-31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59AFD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结题验收</w:t>
            </w:r>
          </w:p>
        </w:tc>
      </w:tr>
      <w:bookmarkEnd w:id="0"/>
    </w:tbl>
    <w:p w14:paraId="22B39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/>
        </w:rPr>
      </w:pPr>
      <w:bookmarkStart w:id="1" w:name="_GoBack"/>
      <w:bookmarkEnd w:id="1"/>
    </w:p>
    <w:sectPr>
      <w:headerReference r:id="rId5" w:type="default"/>
      <w:footerReference r:id="rId7" w:type="default"/>
      <w:headerReference r:id="rId6" w:type="even"/>
      <w:pgSz w:w="16838" w:h="11906" w:orient="landscape"/>
      <w:pgMar w:top="1417" w:right="1587" w:bottom="1417" w:left="1587" w:header="851" w:footer="737" w:gutter="0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80000283" w:usb1="380F1C10" w:usb2="00000016" w:usb3="00000000" w:csb0="403E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Georgia">
    <w:altName w:val="文星仿宋"/>
    <w:panose1 w:val="02040502050405020303"/>
    <w:charset w:val="00"/>
    <w:family w:val="roman"/>
    <w:pitch w:val="default"/>
    <w:sig w:usb0="00000000" w:usb1="00000000" w:usb2="00000000" w:usb3="00000000" w:csb0="0000009F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楷体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文星书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402703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FC3EE50">
        <w:pPr>
          <w:pStyle w:val="5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1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0765328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237E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E8AC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60"/>
  <w:drawingGridVerticalSpacing w:val="22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B7F22EE"/>
    <w:rsid w:val="00242219"/>
    <w:rsid w:val="00705785"/>
    <w:rsid w:val="009443B0"/>
    <w:rsid w:val="00A21E62"/>
    <w:rsid w:val="00B472C2"/>
    <w:rsid w:val="00C72BE8"/>
    <w:rsid w:val="00E7716B"/>
    <w:rsid w:val="09BFD10E"/>
    <w:rsid w:val="3DEF6A6E"/>
    <w:rsid w:val="BCB72667"/>
    <w:rsid w:val="BF7792A9"/>
    <w:rsid w:val="CB7F22EE"/>
    <w:rsid w:val="F78F6D85"/>
    <w:rsid w:val="F79F11B4"/>
    <w:rsid w:val="FED33AEE"/>
    <w:rsid w:val="FF3FD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 w:val="0"/>
      <w:outlineLvl w:val="0"/>
    </w:pPr>
    <w:rPr>
      <w:rFonts w:eastAsia="文星黑体"/>
      <w:bCs/>
      <w:kern w:val="0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widowControl w:val="0"/>
      <w:outlineLvl w:val="1"/>
    </w:pPr>
    <w:rPr>
      <w:rFonts w:eastAsia="文星楷体" w:asciiTheme="majorHAnsi" w:hAnsiTheme="majorHAnsi" w:cstheme="majorBidi"/>
      <w:bCs/>
      <w:kern w:val="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eastAsia="文星黑体"/>
      <w:bCs/>
      <w:kern w:val="0"/>
      <w:szCs w:val="44"/>
    </w:rPr>
  </w:style>
  <w:style w:type="character" w:customStyle="1" w:styleId="15">
    <w:name w:val="标题 2 Char"/>
    <w:basedOn w:val="9"/>
    <w:link w:val="3"/>
    <w:qFormat/>
    <w:uiPriority w:val="9"/>
    <w:rPr>
      <w:rFonts w:eastAsia="文星楷体" w:asciiTheme="majorHAnsi" w:hAnsiTheme="majorHAnsi" w:cstheme="majorBidi"/>
      <w:bCs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esktop/&#26032;&#243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">
      <a:majorFont>
        <a:latin typeface="Arial"/>
        <a:ea typeface="文星标宋"/>
        <a:cs typeface=""/>
      </a:majorFont>
      <a:minorFont>
        <a:latin typeface="Georgia"/>
        <a:ea typeface="文星仿宋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新建.dotx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2026-02-23T10:30:00Z</dcterms:created>
  <dc:creator>user</dc:creator>
  <cp:lastModifiedBy>user</cp:lastModifiedBy>
  <dcterms:modified xsi:type="dcterms:W3CDTF">2026-02-23T10:31:59Z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9AB0DCCCDFAB88B8E3BB9B696008FD51_41</vt:lpwstr>
  </property>
</Properties>
</file>